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BECA" w14:textId="77777777" w:rsidR="00711860" w:rsidRPr="00711860" w:rsidRDefault="00711860" w:rsidP="00711860">
      <w:pPr>
        <w:jc w:val="right"/>
        <w:rPr>
          <w:rFonts w:ascii="Palatino Linotype" w:hAnsi="Palatino Linotype"/>
          <w:sz w:val="16"/>
          <w:szCs w:val="16"/>
        </w:rPr>
      </w:pPr>
      <w:r w:rsidRPr="00711860">
        <w:rPr>
          <w:rFonts w:ascii="Palatino Linotype" w:hAnsi="Palatino Linotype"/>
          <w:b/>
          <w:sz w:val="16"/>
          <w:szCs w:val="16"/>
          <w:u w:val="single"/>
        </w:rPr>
        <w:t>RECIPIENT RIGHTS COMMITTEE</w:t>
      </w:r>
      <w:r w:rsidRPr="00711860">
        <w:rPr>
          <w:rFonts w:ascii="Palatino Linotype" w:hAnsi="Palatino Linotype"/>
          <w:sz w:val="16"/>
          <w:szCs w:val="16"/>
        </w:rPr>
        <w:t xml:space="preserve"> </w:t>
      </w:r>
    </w:p>
    <w:p w14:paraId="38D0EE6E" w14:textId="3236EA6B" w:rsidR="00711860" w:rsidRPr="00711860" w:rsidRDefault="00513FC4" w:rsidP="00513FC4">
      <w:pPr>
        <w:jc w:val="right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Dale Copedge,</w:t>
      </w:r>
      <w:r w:rsidR="00711860" w:rsidRPr="00711860">
        <w:rPr>
          <w:rFonts w:ascii="Palatino Linotype" w:hAnsi="Palatino Linotype"/>
          <w:sz w:val="16"/>
          <w:szCs w:val="16"/>
        </w:rPr>
        <w:t xml:space="preserve"> Chair</w:t>
      </w:r>
    </w:p>
    <w:p w14:paraId="4257CCA0" w14:textId="29BA082B" w:rsidR="00711860" w:rsidRPr="00711860" w:rsidRDefault="00DE4418" w:rsidP="00711860">
      <w:pPr>
        <w:jc w:val="right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Vice</w:t>
      </w:r>
      <w:r w:rsidR="00711860">
        <w:rPr>
          <w:rFonts w:ascii="Palatino Linotype" w:hAnsi="Palatino Linotype"/>
          <w:sz w:val="16"/>
          <w:szCs w:val="16"/>
        </w:rPr>
        <w:t>-Chair</w:t>
      </w:r>
    </w:p>
    <w:p w14:paraId="3D51E7B9" w14:textId="77777777" w:rsidR="00711860" w:rsidRPr="00711860" w:rsidRDefault="00711860" w:rsidP="00711860">
      <w:pPr>
        <w:jc w:val="right"/>
        <w:rPr>
          <w:rFonts w:ascii="Palatino Linotype" w:hAnsi="Palatino Linotype"/>
          <w:sz w:val="16"/>
          <w:szCs w:val="16"/>
        </w:rPr>
      </w:pPr>
      <w:r w:rsidRPr="00711860">
        <w:rPr>
          <w:rFonts w:ascii="Palatino Linotype" w:hAnsi="Palatino Linotype"/>
          <w:sz w:val="16"/>
          <w:szCs w:val="16"/>
        </w:rPr>
        <w:t>Lori Gorbis</w:t>
      </w:r>
    </w:p>
    <w:p w14:paraId="0A3376A2" w14:textId="77777777" w:rsidR="00711860" w:rsidRPr="00711860" w:rsidRDefault="00711860" w:rsidP="00711860">
      <w:pPr>
        <w:jc w:val="right"/>
        <w:rPr>
          <w:rFonts w:ascii="Palatino Linotype" w:hAnsi="Palatino Linotype"/>
          <w:sz w:val="16"/>
          <w:szCs w:val="16"/>
        </w:rPr>
      </w:pPr>
      <w:r w:rsidRPr="00711860">
        <w:rPr>
          <w:rFonts w:ascii="Palatino Linotype" w:hAnsi="Palatino Linotype"/>
          <w:sz w:val="16"/>
          <w:szCs w:val="16"/>
        </w:rPr>
        <w:t>Francisco Vaca</w:t>
      </w:r>
    </w:p>
    <w:p w14:paraId="7E0A6D1E" w14:textId="77777777" w:rsidR="00711860" w:rsidRPr="00711860" w:rsidRDefault="00711860" w:rsidP="00711860">
      <w:pPr>
        <w:jc w:val="right"/>
        <w:rPr>
          <w:rFonts w:ascii="Palatino Linotype" w:hAnsi="Palatino Linotype"/>
          <w:sz w:val="16"/>
          <w:szCs w:val="16"/>
        </w:rPr>
      </w:pPr>
      <w:r w:rsidRPr="00711860">
        <w:rPr>
          <w:rFonts w:ascii="Palatino Linotype" w:hAnsi="Palatino Linotype"/>
          <w:sz w:val="16"/>
          <w:szCs w:val="16"/>
        </w:rPr>
        <w:t>Maxine Thome</w:t>
      </w:r>
    </w:p>
    <w:p w14:paraId="71090DE8" w14:textId="77777777" w:rsidR="00711860" w:rsidRDefault="00711860" w:rsidP="00711860">
      <w:pPr>
        <w:jc w:val="right"/>
        <w:rPr>
          <w:rFonts w:ascii="Palatino Linotype" w:hAnsi="Palatino Linotype"/>
          <w:sz w:val="16"/>
          <w:szCs w:val="16"/>
        </w:rPr>
      </w:pPr>
      <w:r w:rsidRPr="00711860">
        <w:rPr>
          <w:rFonts w:ascii="Palatino Linotype" w:hAnsi="Palatino Linotype"/>
          <w:sz w:val="16"/>
          <w:szCs w:val="16"/>
        </w:rPr>
        <w:t>Tina Bertram</w:t>
      </w:r>
    </w:p>
    <w:p w14:paraId="452252CD" w14:textId="28CB31F8" w:rsidR="00513FC4" w:rsidRPr="00711860" w:rsidRDefault="00513FC4" w:rsidP="00711860">
      <w:pPr>
        <w:jc w:val="right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Daniel Arnold</w:t>
      </w:r>
    </w:p>
    <w:p w14:paraId="036780C9" w14:textId="77777777" w:rsidR="00711860" w:rsidRDefault="00711860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/>
          <w:noProof/>
          <w:sz w:val="22"/>
          <w:szCs w:val="22"/>
        </w:rPr>
      </w:pPr>
    </w:p>
    <w:p w14:paraId="34C44A1B" w14:textId="77777777" w:rsidR="0012208A" w:rsidRDefault="0012208A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 w:cs="Arial"/>
          <w:b/>
          <w:bCs/>
          <w:noProof/>
          <w:sz w:val="22"/>
          <w:szCs w:val="22"/>
        </w:rPr>
      </w:pPr>
      <w:r w:rsidRPr="002E51B9">
        <w:rPr>
          <w:rFonts w:ascii="Palatino Linotype" w:hAnsi="Palatino Linotyp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C7C4391" wp14:editId="5638DD94">
            <wp:simplePos x="0" y="0"/>
            <wp:positionH relativeFrom="column">
              <wp:posOffset>2687320</wp:posOffset>
            </wp:positionH>
            <wp:positionV relativeFrom="paragraph">
              <wp:posOffset>439</wp:posOffset>
            </wp:positionV>
            <wp:extent cx="1549940" cy="1095983"/>
            <wp:effectExtent l="0" t="0" r="0" b="0"/>
            <wp:wrapThrough wrapText="bothSides">
              <wp:wrapPolygon edited="0">
                <wp:start x="9292" y="751"/>
                <wp:lineTo x="6372" y="6383"/>
                <wp:lineTo x="1062" y="12765"/>
                <wp:lineTo x="1062" y="14642"/>
                <wp:lineTo x="2655" y="18772"/>
                <wp:lineTo x="1858" y="19148"/>
                <wp:lineTo x="1858" y="21025"/>
                <wp:lineTo x="16991" y="21025"/>
                <wp:lineTo x="19911" y="21025"/>
                <wp:lineTo x="20177" y="19523"/>
                <wp:lineTo x="18318" y="18772"/>
                <wp:lineTo x="20442" y="14642"/>
                <wp:lineTo x="20442" y="12765"/>
                <wp:lineTo x="18318" y="12765"/>
                <wp:lineTo x="15398" y="6383"/>
                <wp:lineTo x="12743" y="1502"/>
                <wp:lineTo x="11947" y="751"/>
                <wp:lineTo x="9292" y="751"/>
              </wp:wrapPolygon>
            </wp:wrapThrough>
            <wp:docPr id="1" name="Picture 1" descr="\\jolly6v.cei-dom.ceicmhb\Intranet-Reference$\Logo Resources\Grayscale Logo\CMH_LogoStack_Gray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olly6v.cei-dom.ceicmhb\Intranet-Reference$\Logo Resources\Grayscale Logo\CMH_LogoStack_Graysca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940" cy="109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1B9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2E51B9">
        <w:rPr>
          <w:rFonts w:ascii="Palatino Linotype" w:hAnsi="Palatino Linotype" w:cs="Arial"/>
          <w:b/>
          <w:bCs/>
          <w:noProof/>
          <w:sz w:val="22"/>
          <w:szCs w:val="22"/>
        </w:rPr>
        <w:t xml:space="preserve"> </w:t>
      </w:r>
      <w:r w:rsidRPr="002E51B9">
        <w:rPr>
          <w:rFonts w:ascii="Palatino Linotype" w:hAnsi="Palatino Linotype" w:cs="Arial"/>
          <w:b/>
          <w:bCs/>
          <w:noProof/>
          <w:sz w:val="22"/>
          <w:szCs w:val="22"/>
        </w:rPr>
        <w:tab/>
      </w:r>
      <w:r>
        <w:rPr>
          <w:rFonts w:ascii="Palatino Linotype" w:hAnsi="Palatino Linotype" w:cs="Arial"/>
          <w:b/>
          <w:bCs/>
          <w:noProof/>
          <w:sz w:val="22"/>
          <w:szCs w:val="22"/>
        </w:rPr>
        <w:tab/>
        <w:t xml:space="preserve">     </w:t>
      </w:r>
      <w:r>
        <w:rPr>
          <w:rFonts w:ascii="Palatino Linotype" w:hAnsi="Palatino Linotype" w:cs="Arial"/>
          <w:b/>
          <w:bCs/>
          <w:noProof/>
          <w:sz w:val="22"/>
          <w:szCs w:val="22"/>
        </w:rPr>
        <w:tab/>
        <w:t xml:space="preserve">         </w:t>
      </w:r>
      <w:r w:rsidRPr="002E51B9">
        <w:rPr>
          <w:rFonts w:ascii="Palatino Linotype" w:hAnsi="Palatino Linotype" w:cs="Arial"/>
          <w:b/>
          <w:bCs/>
          <w:noProof/>
          <w:sz w:val="22"/>
          <w:szCs w:val="22"/>
        </w:rPr>
        <w:tab/>
      </w:r>
      <w:r>
        <w:rPr>
          <w:rFonts w:ascii="Palatino Linotype" w:hAnsi="Palatino Linotype" w:cs="Arial"/>
          <w:b/>
          <w:bCs/>
          <w:noProof/>
          <w:sz w:val="22"/>
          <w:szCs w:val="22"/>
        </w:rPr>
        <w:t xml:space="preserve">        </w:t>
      </w:r>
    </w:p>
    <w:p w14:paraId="695BB24A" w14:textId="77777777" w:rsidR="00711860" w:rsidRDefault="00711860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 w:cs="Arial"/>
          <w:b/>
          <w:bCs/>
          <w:noProof/>
          <w:sz w:val="22"/>
          <w:szCs w:val="22"/>
        </w:rPr>
      </w:pPr>
    </w:p>
    <w:p w14:paraId="7DD3C1D5" w14:textId="77777777" w:rsidR="00711860" w:rsidRPr="002E51B9" w:rsidRDefault="00711860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3FBFF95F" w14:textId="77777777" w:rsidR="00AB3B3F" w:rsidRDefault="00AB3B3F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42CE880E" w14:textId="77777777" w:rsidR="00AB3B3F" w:rsidRDefault="00AB3B3F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8465310" w14:textId="77777777" w:rsidR="00136BC2" w:rsidRDefault="00136BC2" w:rsidP="0012208A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CED355A" w14:textId="77777777" w:rsidR="00A7303F" w:rsidRDefault="00A7303F" w:rsidP="00A7303F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3247B71" w14:textId="77777777" w:rsidR="00A7303F" w:rsidRDefault="00A7303F" w:rsidP="00A7303F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29A044F1" w14:textId="77777777" w:rsidR="0012208A" w:rsidRDefault="0012208A" w:rsidP="00A7303F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2E51B9">
        <w:rPr>
          <w:rFonts w:ascii="Palatino Linotype" w:hAnsi="Palatino Linotype" w:cs="Arial"/>
          <w:b/>
          <w:bCs/>
          <w:sz w:val="22"/>
          <w:szCs w:val="22"/>
        </w:rPr>
        <w:t>RECIPIENT RIGHTS COMMITTEE</w:t>
      </w:r>
    </w:p>
    <w:p w14:paraId="04818F73" w14:textId="77777777" w:rsidR="0012208A" w:rsidRPr="002E51B9" w:rsidRDefault="009758BB" w:rsidP="00A7303F">
      <w:pPr>
        <w:tabs>
          <w:tab w:val="left" w:pos="-840"/>
          <w:tab w:val="left" w:pos="-720"/>
          <w:tab w:val="left" w:pos="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 xml:space="preserve">IN PERSON “HYBRID” </w:t>
      </w:r>
      <w:r w:rsidR="002D6880">
        <w:rPr>
          <w:rFonts w:ascii="Palatino Linotype" w:hAnsi="Palatino Linotype" w:cs="Arial"/>
          <w:b/>
          <w:bCs/>
          <w:sz w:val="22"/>
          <w:szCs w:val="22"/>
        </w:rPr>
        <w:t>M</w:t>
      </w:r>
      <w:r w:rsidR="0012208A">
        <w:rPr>
          <w:rFonts w:ascii="Palatino Linotype" w:hAnsi="Palatino Linotype" w:cs="Arial"/>
          <w:b/>
          <w:bCs/>
          <w:sz w:val="22"/>
          <w:szCs w:val="22"/>
        </w:rPr>
        <w:t>EETING MINUTES</w:t>
      </w:r>
    </w:p>
    <w:p w14:paraId="7968D43D" w14:textId="4AD90506" w:rsidR="0012208A" w:rsidRDefault="0012208A" w:rsidP="00A7303F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 xml:space="preserve">Thursday, </w:t>
      </w:r>
      <w:r w:rsidR="00F204B3">
        <w:rPr>
          <w:rFonts w:ascii="Palatino Linotype" w:hAnsi="Palatino Linotype" w:cs="Arial"/>
          <w:b/>
          <w:bCs/>
          <w:sz w:val="22"/>
          <w:szCs w:val="22"/>
        </w:rPr>
        <w:t xml:space="preserve">June </w:t>
      </w:r>
      <w:r w:rsidR="00513FC4">
        <w:rPr>
          <w:rFonts w:ascii="Palatino Linotype" w:hAnsi="Palatino Linotype" w:cs="Arial"/>
          <w:b/>
          <w:bCs/>
          <w:sz w:val="22"/>
          <w:szCs w:val="22"/>
        </w:rPr>
        <w:t>4</w:t>
      </w:r>
      <w:r w:rsidR="00711860">
        <w:rPr>
          <w:rFonts w:ascii="Palatino Linotype" w:hAnsi="Palatino Linotype" w:cs="Arial"/>
          <w:b/>
          <w:bCs/>
          <w:sz w:val="22"/>
          <w:szCs w:val="22"/>
        </w:rPr>
        <w:t>, 202</w:t>
      </w:r>
      <w:r w:rsidR="00513FC4">
        <w:rPr>
          <w:rFonts w:ascii="Palatino Linotype" w:hAnsi="Palatino Linotype" w:cs="Arial"/>
          <w:b/>
          <w:bCs/>
          <w:sz w:val="22"/>
          <w:szCs w:val="22"/>
        </w:rPr>
        <w:t>6</w:t>
      </w:r>
    </w:p>
    <w:p w14:paraId="45A32178" w14:textId="0701FB44" w:rsidR="00A7303F" w:rsidRDefault="00A7303F" w:rsidP="00A7303F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b/>
          <w:bCs/>
          <w:sz w:val="22"/>
          <w:szCs w:val="22"/>
        </w:rPr>
        <w:t>5:</w:t>
      </w:r>
      <w:r w:rsidR="008B3C1B">
        <w:rPr>
          <w:rFonts w:ascii="Palatino Linotype" w:hAnsi="Palatino Linotype" w:cs="Arial"/>
          <w:b/>
          <w:bCs/>
          <w:sz w:val="22"/>
          <w:szCs w:val="22"/>
        </w:rPr>
        <w:t>3</w:t>
      </w:r>
      <w:r>
        <w:rPr>
          <w:rFonts w:ascii="Palatino Linotype" w:hAnsi="Palatino Linotype" w:cs="Arial"/>
          <w:b/>
          <w:bCs/>
          <w:sz w:val="22"/>
          <w:szCs w:val="22"/>
        </w:rPr>
        <w:t>0 p.m.</w:t>
      </w:r>
    </w:p>
    <w:p w14:paraId="1E47D56F" w14:textId="77777777" w:rsidR="00A7303F" w:rsidRPr="00F061B3" w:rsidRDefault="00A7303F" w:rsidP="00A7303F">
      <w:pPr>
        <w:rPr>
          <w:rFonts w:ascii="Palatino Linotype" w:hAnsi="Palatino Linotype"/>
          <w:sz w:val="24"/>
        </w:rPr>
      </w:pPr>
    </w:p>
    <w:p w14:paraId="44D3B8D3" w14:textId="77777777" w:rsidR="00A7303F" w:rsidRPr="002E51B9" w:rsidRDefault="00A7303F" w:rsidP="00136BC2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96644A8" w14:textId="77777777" w:rsidR="0012208A" w:rsidRDefault="0012208A" w:rsidP="0012208A">
      <w:pPr>
        <w:tabs>
          <w:tab w:val="left" w:pos="-1080"/>
          <w:tab w:val="left" w:pos="-720"/>
          <w:tab w:val="left" w:pos="0"/>
          <w:tab w:val="left" w:pos="180"/>
          <w:tab w:val="left" w:pos="54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336497E1" w14:textId="77777777" w:rsidR="00B46D93" w:rsidRDefault="00B46D93" w:rsidP="00B46D93">
      <w:pPr>
        <w:rPr>
          <w:rFonts w:ascii="Palatino Linotype" w:hAnsi="Palatino Linotype"/>
          <w:sz w:val="24"/>
          <w:szCs w:val="24"/>
        </w:rPr>
      </w:pPr>
    </w:p>
    <w:p w14:paraId="35236B14" w14:textId="77777777" w:rsid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  <w:r w:rsidRPr="00B46D93">
        <w:rPr>
          <w:rFonts w:ascii="Palatino Linotype" w:hAnsi="Palatino Linotype"/>
          <w:b/>
          <w:sz w:val="24"/>
          <w:szCs w:val="24"/>
          <w:u w:val="single"/>
        </w:rPr>
        <w:t>Committee Members Present In-Person:</w:t>
      </w:r>
    </w:p>
    <w:p w14:paraId="2ACFBE07" w14:textId="62A8B085" w:rsidR="00B46D93" w:rsidRPr="00B46D93" w:rsidRDefault="00E74773" w:rsidP="00B46D93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Tina Bertram</w:t>
      </w:r>
      <w:r w:rsidR="00811D9F">
        <w:rPr>
          <w:rFonts w:ascii="Palatino Linotype" w:hAnsi="Palatino Linotype"/>
          <w:b/>
          <w:sz w:val="24"/>
          <w:szCs w:val="24"/>
        </w:rPr>
        <w:t xml:space="preserve">, Dale Copedge, </w:t>
      </w:r>
      <w:r w:rsidR="00005221">
        <w:rPr>
          <w:rFonts w:ascii="Palatino Linotype" w:hAnsi="Palatino Linotype"/>
          <w:b/>
          <w:sz w:val="24"/>
          <w:szCs w:val="24"/>
        </w:rPr>
        <w:t xml:space="preserve">Lori </w:t>
      </w:r>
      <w:r>
        <w:rPr>
          <w:rFonts w:ascii="Palatino Linotype" w:hAnsi="Palatino Linotype"/>
          <w:b/>
          <w:sz w:val="24"/>
          <w:szCs w:val="24"/>
        </w:rPr>
        <w:t>Gorbis</w:t>
      </w:r>
      <w:r w:rsidR="006B5D86">
        <w:rPr>
          <w:rFonts w:ascii="Palatino Linotype" w:hAnsi="Palatino Linotype"/>
          <w:b/>
          <w:sz w:val="24"/>
          <w:szCs w:val="24"/>
        </w:rPr>
        <w:t xml:space="preserve">, </w:t>
      </w:r>
      <w:r w:rsidR="008B3C1B">
        <w:rPr>
          <w:rFonts w:ascii="Palatino Linotype" w:hAnsi="Palatino Linotype"/>
          <w:b/>
          <w:sz w:val="24"/>
          <w:szCs w:val="24"/>
        </w:rPr>
        <w:t>Daniel Arnold</w:t>
      </w:r>
    </w:p>
    <w:p w14:paraId="7EB9CB43" w14:textId="77777777" w:rsidR="00B46D93" w:rsidRP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</w:p>
    <w:p w14:paraId="38B7B670" w14:textId="77777777" w:rsidR="00B46D93" w:rsidRP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  <w:r w:rsidRPr="00B46D93">
        <w:rPr>
          <w:rFonts w:ascii="Palatino Linotype" w:hAnsi="Palatino Linotype"/>
          <w:b/>
          <w:sz w:val="24"/>
          <w:szCs w:val="24"/>
          <w:u w:val="single"/>
        </w:rPr>
        <w:t>Committee Members Present Via Zoom:</w:t>
      </w:r>
    </w:p>
    <w:p w14:paraId="7ADEAC25" w14:textId="77777777" w:rsidR="00A7303F" w:rsidRPr="006B5D86" w:rsidRDefault="00711860" w:rsidP="0012208A">
      <w:pPr>
        <w:tabs>
          <w:tab w:val="left" w:pos="-1080"/>
          <w:tab w:val="left" w:pos="-720"/>
          <w:tab w:val="left" w:pos="0"/>
          <w:tab w:val="left" w:pos="180"/>
          <w:tab w:val="left" w:pos="54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Frank Vaca</w:t>
      </w:r>
    </w:p>
    <w:p w14:paraId="4B7EEFE4" w14:textId="77777777" w:rsidR="00B46D93" w:rsidRDefault="00B46D93" w:rsidP="0012208A">
      <w:pPr>
        <w:tabs>
          <w:tab w:val="left" w:pos="-1080"/>
          <w:tab w:val="left" w:pos="-720"/>
          <w:tab w:val="left" w:pos="0"/>
          <w:tab w:val="left" w:pos="180"/>
          <w:tab w:val="left" w:pos="54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5FC5DFC2" w14:textId="77777777" w:rsidR="00681603" w:rsidRPr="00170FF0" w:rsidRDefault="00C47377" w:rsidP="00C47377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Committee Members Absent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:  </w:t>
      </w:r>
    </w:p>
    <w:p w14:paraId="5DADCD53" w14:textId="35AC43D5" w:rsidR="009C51C1" w:rsidRDefault="008B3C1B" w:rsidP="00C47377">
      <w:pPr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Maxine Thome</w:t>
      </w:r>
    </w:p>
    <w:p w14:paraId="68B7D020" w14:textId="77777777" w:rsidR="00513FC4" w:rsidRDefault="00513FC4" w:rsidP="00C47377">
      <w:pPr>
        <w:rPr>
          <w:rFonts w:ascii="Palatino Linotype" w:hAnsi="Palatino Linotype" w:cs="Arial"/>
          <w:b/>
          <w:sz w:val="24"/>
          <w:szCs w:val="24"/>
        </w:rPr>
      </w:pPr>
    </w:p>
    <w:p w14:paraId="6FAADFD6" w14:textId="77777777" w:rsidR="005D7E50" w:rsidRDefault="008F3276" w:rsidP="00C47377">
      <w:pPr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Other Board Members Present</w:t>
      </w:r>
      <w:r w:rsidR="005D7E50">
        <w:rPr>
          <w:rFonts w:ascii="Palatino Linotype" w:hAnsi="Palatino Linotype" w:cs="Arial"/>
          <w:b/>
          <w:sz w:val="24"/>
          <w:szCs w:val="24"/>
          <w:u w:val="single"/>
        </w:rPr>
        <w:t>:</w:t>
      </w:r>
    </w:p>
    <w:p w14:paraId="095A0A29" w14:textId="77777777" w:rsidR="006C79CF" w:rsidRDefault="00DF39D9" w:rsidP="00C47377">
      <w:p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None</w:t>
      </w:r>
    </w:p>
    <w:p w14:paraId="5E446C48" w14:textId="77777777" w:rsidR="00DF39D9" w:rsidRPr="00136BC2" w:rsidRDefault="00DF39D9" w:rsidP="00C47377">
      <w:pPr>
        <w:rPr>
          <w:rFonts w:ascii="Palatino Linotype" w:hAnsi="Palatino Linotype" w:cs="Arial"/>
          <w:b/>
          <w:sz w:val="24"/>
          <w:szCs w:val="24"/>
        </w:rPr>
      </w:pPr>
    </w:p>
    <w:p w14:paraId="01FAF880" w14:textId="77777777" w:rsidR="00B46D93" w:rsidRP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  <w:r w:rsidRPr="00B46D93">
        <w:rPr>
          <w:rFonts w:ascii="Palatino Linotype" w:hAnsi="Palatino Linotype"/>
          <w:b/>
          <w:sz w:val="24"/>
          <w:szCs w:val="24"/>
          <w:u w:val="single"/>
        </w:rPr>
        <w:t>Staff Present In-Person:</w:t>
      </w:r>
    </w:p>
    <w:p w14:paraId="141C0106" w14:textId="502145EA" w:rsidR="00B46D93" w:rsidRDefault="00B46D93" w:rsidP="00B46D93">
      <w:p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Greg Fox, </w:t>
      </w:r>
      <w:r w:rsidR="00005221">
        <w:rPr>
          <w:rFonts w:ascii="Palatino Linotype" w:hAnsi="Palatino Linotype" w:cs="Arial"/>
          <w:b/>
          <w:sz w:val="24"/>
          <w:szCs w:val="24"/>
        </w:rPr>
        <w:t>Elise Magen</w:t>
      </w:r>
      <w:r w:rsidR="008B3C1B">
        <w:rPr>
          <w:rFonts w:ascii="Palatino Linotype" w:hAnsi="Palatino Linotype" w:cs="Arial"/>
          <w:b/>
          <w:sz w:val="24"/>
          <w:szCs w:val="24"/>
        </w:rPr>
        <w:t>, Sara Lurie</w:t>
      </w:r>
    </w:p>
    <w:p w14:paraId="115FF157" w14:textId="77777777" w:rsidR="00B46D93" w:rsidRP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</w:p>
    <w:p w14:paraId="28BA5CE4" w14:textId="77777777" w:rsidR="00B46D93" w:rsidRPr="00B46D93" w:rsidRDefault="00B46D93" w:rsidP="00B46D93">
      <w:pPr>
        <w:rPr>
          <w:rFonts w:ascii="Palatino Linotype" w:hAnsi="Palatino Linotype"/>
          <w:b/>
          <w:sz w:val="24"/>
          <w:szCs w:val="24"/>
          <w:u w:val="single"/>
        </w:rPr>
      </w:pPr>
      <w:r w:rsidRPr="00B46D93">
        <w:rPr>
          <w:rFonts w:ascii="Palatino Linotype" w:hAnsi="Palatino Linotype"/>
          <w:b/>
          <w:sz w:val="24"/>
          <w:szCs w:val="24"/>
          <w:u w:val="single"/>
        </w:rPr>
        <w:t>Staff Present Via Zoom:</w:t>
      </w:r>
    </w:p>
    <w:p w14:paraId="108A58D8" w14:textId="7C97A30F" w:rsidR="006B5D86" w:rsidRDefault="00711860" w:rsidP="00B46D93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Ashley Bailey</w:t>
      </w:r>
      <w:r w:rsidR="008B3C1B">
        <w:rPr>
          <w:rFonts w:ascii="Palatino Linotype" w:hAnsi="Palatino Linotype"/>
          <w:b/>
          <w:sz w:val="24"/>
          <w:szCs w:val="24"/>
        </w:rPr>
        <w:t>, Lynn McLaughlin</w:t>
      </w:r>
    </w:p>
    <w:p w14:paraId="267F0AEC" w14:textId="77777777" w:rsidR="00DF39D9" w:rsidRPr="00B46D93" w:rsidRDefault="00DF39D9" w:rsidP="00B46D93">
      <w:pPr>
        <w:rPr>
          <w:rFonts w:ascii="Palatino Linotype" w:hAnsi="Palatino Linotype"/>
          <w:b/>
          <w:sz w:val="24"/>
          <w:szCs w:val="24"/>
        </w:rPr>
      </w:pPr>
    </w:p>
    <w:p w14:paraId="72D2B8E7" w14:textId="77777777" w:rsidR="00C47377" w:rsidRPr="00136BC2" w:rsidRDefault="00C47377" w:rsidP="00C47377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Public Present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:  </w:t>
      </w:r>
    </w:p>
    <w:p w14:paraId="0BC3901E" w14:textId="71C84F8F" w:rsidR="006C79CF" w:rsidRDefault="008B3C1B" w:rsidP="00C47377">
      <w:pPr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Michelle Lalone, Gwenda Summers, Shana Badgley</w:t>
      </w:r>
    </w:p>
    <w:p w14:paraId="3931ACFE" w14:textId="77777777" w:rsidR="008B3C1B" w:rsidRPr="00136BC2" w:rsidRDefault="008B3C1B" w:rsidP="00C47377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687C7ACE" w14:textId="77777777" w:rsidR="00C47377" w:rsidRPr="00136BC2" w:rsidRDefault="00C47377" w:rsidP="00C47377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lastRenderedPageBreak/>
        <w:t>Call to Order</w:t>
      </w:r>
      <w:r w:rsidRPr="00136BC2">
        <w:rPr>
          <w:rFonts w:ascii="Palatino Linotype" w:hAnsi="Palatino Linotype" w:cs="Arial"/>
          <w:b/>
          <w:sz w:val="24"/>
          <w:szCs w:val="24"/>
        </w:rPr>
        <w:t>:</w:t>
      </w:r>
    </w:p>
    <w:p w14:paraId="0A801B9D" w14:textId="14709DFA" w:rsidR="00C47377" w:rsidRDefault="00C47377" w:rsidP="00C47377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>The</w:t>
      </w:r>
      <w:r w:rsidR="00BC639F">
        <w:rPr>
          <w:rFonts w:ascii="Palatino Linotype" w:hAnsi="Palatino Linotype" w:cs="Arial"/>
          <w:b/>
          <w:sz w:val="24"/>
          <w:szCs w:val="24"/>
        </w:rPr>
        <w:t xml:space="preserve"> meeting was called to order by </w:t>
      </w:r>
      <w:r w:rsidR="008B3C1B">
        <w:rPr>
          <w:rFonts w:ascii="Palatino Linotype" w:hAnsi="Palatino Linotype" w:cs="Arial"/>
          <w:b/>
          <w:sz w:val="24"/>
          <w:szCs w:val="24"/>
        </w:rPr>
        <w:t>Dale Copedge</w:t>
      </w:r>
      <w:r w:rsidRPr="00A26070">
        <w:rPr>
          <w:rFonts w:ascii="Palatino Linotype" w:hAnsi="Palatino Linotype" w:cs="Arial"/>
          <w:b/>
          <w:sz w:val="24"/>
          <w:szCs w:val="24"/>
        </w:rPr>
        <w:t xml:space="preserve"> at </w:t>
      </w:r>
      <w:r w:rsidR="009C51C1" w:rsidRPr="009C51C1">
        <w:rPr>
          <w:rFonts w:ascii="Palatino Linotype" w:hAnsi="Palatino Linotype" w:cs="Arial"/>
          <w:b/>
          <w:sz w:val="24"/>
          <w:szCs w:val="24"/>
        </w:rPr>
        <w:t>5:30</w:t>
      </w:r>
      <w:r w:rsidR="00F76B77" w:rsidRPr="00A26070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A26070">
        <w:rPr>
          <w:rFonts w:ascii="Palatino Linotype" w:hAnsi="Palatino Linotype" w:cs="Arial"/>
          <w:b/>
          <w:sz w:val="24"/>
          <w:szCs w:val="24"/>
        </w:rPr>
        <w:t>p.m.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 </w:t>
      </w:r>
    </w:p>
    <w:p w14:paraId="6FB0034A" w14:textId="77777777" w:rsidR="00F204B3" w:rsidRDefault="00F204B3" w:rsidP="00C47377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4E7B22FF" w14:textId="77777777" w:rsidR="00F204B3" w:rsidRDefault="00F204B3" w:rsidP="00C47377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  <w:r w:rsidRPr="00F204B3">
        <w:rPr>
          <w:rFonts w:ascii="Palatino Linotype" w:hAnsi="Palatino Linotype" w:cs="Arial"/>
          <w:b/>
          <w:bCs/>
          <w:sz w:val="24"/>
          <w:szCs w:val="24"/>
          <w:u w:val="single"/>
        </w:rPr>
        <w:t>Roll Call:</w:t>
      </w:r>
    </w:p>
    <w:p w14:paraId="64FA66E1" w14:textId="0FC2B6B5" w:rsidR="00E74773" w:rsidRPr="00E74773" w:rsidRDefault="00005221" w:rsidP="00C47377">
      <w:pPr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Tina Bertram</w:t>
      </w:r>
      <w:r w:rsidR="00E74773">
        <w:rPr>
          <w:rFonts w:ascii="Palatino Linotype" w:hAnsi="Palatino Linotype" w:cs="Arial"/>
          <w:b/>
          <w:bCs/>
          <w:sz w:val="24"/>
          <w:szCs w:val="24"/>
        </w:rPr>
        <w:t>, Lori Gorbis, Dale Copedge</w:t>
      </w:r>
      <w:r w:rsidR="00DB2210">
        <w:rPr>
          <w:rFonts w:ascii="Palatino Linotype" w:hAnsi="Palatino Linotype" w:cs="Arial"/>
          <w:b/>
          <w:bCs/>
          <w:sz w:val="24"/>
          <w:szCs w:val="24"/>
        </w:rPr>
        <w:t>,</w:t>
      </w:r>
      <w:r w:rsidR="009C51C1">
        <w:rPr>
          <w:rFonts w:ascii="Palatino Linotype" w:hAnsi="Palatino Linotype" w:cs="Arial"/>
          <w:b/>
          <w:bCs/>
          <w:sz w:val="24"/>
          <w:szCs w:val="24"/>
        </w:rPr>
        <w:t xml:space="preserve"> Frank Vaca</w:t>
      </w:r>
      <w:r w:rsidR="008B3C1B">
        <w:rPr>
          <w:rFonts w:ascii="Palatino Linotype" w:hAnsi="Palatino Linotype" w:cs="Arial"/>
          <w:b/>
          <w:bCs/>
          <w:sz w:val="24"/>
          <w:szCs w:val="24"/>
        </w:rPr>
        <w:t>, Daniel Arnold</w:t>
      </w:r>
    </w:p>
    <w:p w14:paraId="7549A232" w14:textId="77777777" w:rsidR="00F204B3" w:rsidRDefault="00F204B3" w:rsidP="00C47377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</w:p>
    <w:p w14:paraId="24E05DEA" w14:textId="2AD18612" w:rsidR="005B0CD7" w:rsidRDefault="005B0CD7" w:rsidP="00C47377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  <w:r w:rsidRPr="00136BC2">
        <w:rPr>
          <w:rFonts w:ascii="Palatino Linotype" w:hAnsi="Palatino Linotype" w:cs="Arial"/>
          <w:b/>
          <w:bCs/>
          <w:sz w:val="24"/>
          <w:szCs w:val="24"/>
          <w:u w:val="single"/>
        </w:rPr>
        <w:t>Approval of Meeting Minutes</w:t>
      </w:r>
      <w:r w:rsidR="00711860">
        <w:rPr>
          <w:rFonts w:ascii="Palatino Linotype" w:hAnsi="Palatino Linotype" w:cs="Arial"/>
          <w:b/>
          <w:bCs/>
          <w:sz w:val="24"/>
          <w:szCs w:val="24"/>
          <w:u w:val="single"/>
        </w:rPr>
        <w:t xml:space="preserve"> – March </w:t>
      </w:r>
      <w:r w:rsidR="00DE4418">
        <w:rPr>
          <w:rFonts w:ascii="Palatino Linotype" w:hAnsi="Palatino Linotype" w:cs="Arial"/>
          <w:b/>
          <w:bCs/>
          <w:sz w:val="24"/>
          <w:szCs w:val="24"/>
          <w:u w:val="single"/>
        </w:rPr>
        <w:t>5</w:t>
      </w:r>
      <w:r w:rsidR="00711860">
        <w:rPr>
          <w:rFonts w:ascii="Palatino Linotype" w:hAnsi="Palatino Linotype" w:cs="Arial"/>
          <w:b/>
          <w:bCs/>
          <w:sz w:val="24"/>
          <w:szCs w:val="24"/>
          <w:u w:val="single"/>
        </w:rPr>
        <w:t>, 202</w:t>
      </w:r>
      <w:r w:rsidR="00DE4418">
        <w:rPr>
          <w:rFonts w:ascii="Palatino Linotype" w:hAnsi="Palatino Linotype" w:cs="Arial"/>
          <w:b/>
          <w:bCs/>
          <w:sz w:val="24"/>
          <w:szCs w:val="24"/>
          <w:u w:val="single"/>
        </w:rPr>
        <w:t>6</w:t>
      </w:r>
      <w:r w:rsidRPr="00136BC2">
        <w:rPr>
          <w:rFonts w:ascii="Palatino Linotype" w:hAnsi="Palatino Linotype" w:cs="Arial"/>
          <w:b/>
          <w:bCs/>
          <w:sz w:val="24"/>
          <w:szCs w:val="24"/>
          <w:u w:val="single"/>
        </w:rPr>
        <w:t>:</w:t>
      </w:r>
    </w:p>
    <w:p w14:paraId="4E7F9653" w14:textId="71D6A81F" w:rsidR="002D6880" w:rsidRDefault="002D6880" w:rsidP="002D6880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MOVED 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by </w:t>
      </w:r>
      <w:r w:rsidR="008B3C1B">
        <w:rPr>
          <w:rFonts w:ascii="Palatino Linotype" w:hAnsi="Palatino Linotype" w:cs="Arial"/>
          <w:b/>
          <w:bCs/>
          <w:sz w:val="24"/>
          <w:szCs w:val="24"/>
        </w:rPr>
        <w:t>Tina Bertram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>and SUPPORTED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742CD4">
        <w:rPr>
          <w:rFonts w:ascii="Palatino Linotype" w:hAnsi="Palatino Linotype" w:cs="Arial"/>
          <w:b/>
          <w:bCs/>
          <w:sz w:val="24"/>
          <w:szCs w:val="24"/>
        </w:rPr>
        <w:t xml:space="preserve">by </w:t>
      </w:r>
      <w:r w:rsidR="008B3C1B">
        <w:rPr>
          <w:rFonts w:ascii="Palatino Linotype" w:hAnsi="Palatino Linotype" w:cs="Arial"/>
          <w:b/>
          <w:bCs/>
          <w:sz w:val="24"/>
          <w:szCs w:val="24"/>
        </w:rPr>
        <w:t>Lori Gorbis</w:t>
      </w:r>
      <w:r w:rsidR="009C51C1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742CD4">
        <w:rPr>
          <w:rFonts w:ascii="Palatino Linotype" w:hAnsi="Palatino Linotype" w:cs="Arial"/>
          <w:b/>
          <w:bCs/>
          <w:sz w:val="24"/>
          <w:szCs w:val="24"/>
        </w:rPr>
        <w:t>to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approve the meeting minutes of </w:t>
      </w:r>
      <w:r w:rsidR="002503B2">
        <w:rPr>
          <w:rFonts w:ascii="Palatino Linotype" w:hAnsi="Palatino Linotype" w:cs="Arial"/>
          <w:b/>
          <w:bCs/>
          <w:sz w:val="24"/>
          <w:szCs w:val="24"/>
        </w:rPr>
        <w:t xml:space="preserve">March </w:t>
      </w:r>
      <w:r w:rsidR="00711860">
        <w:rPr>
          <w:rFonts w:ascii="Palatino Linotype" w:hAnsi="Palatino Linotype" w:cs="Arial"/>
          <w:b/>
          <w:bCs/>
          <w:sz w:val="24"/>
          <w:szCs w:val="24"/>
        </w:rPr>
        <w:t>6, 2025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>.  MOTION CARRIED unanimously.</w:t>
      </w:r>
    </w:p>
    <w:p w14:paraId="0FB6D076" w14:textId="77777777" w:rsidR="00714268" w:rsidRDefault="00714268" w:rsidP="00C47377">
      <w:pPr>
        <w:rPr>
          <w:rFonts w:ascii="Palatino Linotype" w:hAnsi="Palatino Linotype" w:cs="Arial"/>
          <w:b/>
          <w:bCs/>
          <w:sz w:val="18"/>
          <w:szCs w:val="24"/>
          <w:u w:val="single"/>
        </w:rPr>
      </w:pPr>
    </w:p>
    <w:p w14:paraId="7367FE54" w14:textId="77777777" w:rsidR="002D6880" w:rsidRDefault="002D6880" w:rsidP="00C47377">
      <w:pPr>
        <w:rPr>
          <w:rFonts w:ascii="Palatino Linotype" w:hAnsi="Palatino Linotype" w:cs="Arial"/>
          <w:b/>
          <w:bCs/>
          <w:sz w:val="18"/>
          <w:szCs w:val="24"/>
          <w:u w:val="single"/>
        </w:rPr>
      </w:pPr>
    </w:p>
    <w:p w14:paraId="7794D6F2" w14:textId="77777777" w:rsidR="005B0CD7" w:rsidRDefault="005B0CD7" w:rsidP="00C47377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  <w:r w:rsidRPr="00136BC2">
        <w:rPr>
          <w:rFonts w:ascii="Palatino Linotype" w:hAnsi="Palatino Linotype" w:cs="Arial"/>
          <w:b/>
          <w:bCs/>
          <w:sz w:val="24"/>
          <w:szCs w:val="24"/>
          <w:u w:val="single"/>
        </w:rPr>
        <w:t>Approval of Agenda:</w:t>
      </w:r>
    </w:p>
    <w:p w14:paraId="2406FAA0" w14:textId="5970D369" w:rsidR="00DF7FA9" w:rsidRDefault="00DF7FA9" w:rsidP="00DF7FA9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MOVED 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by </w:t>
      </w:r>
      <w:r w:rsidR="008B3C1B">
        <w:rPr>
          <w:rFonts w:ascii="Palatino Linotype" w:hAnsi="Palatino Linotype" w:cs="Arial"/>
          <w:b/>
          <w:bCs/>
          <w:sz w:val="24"/>
          <w:szCs w:val="24"/>
        </w:rPr>
        <w:t>Tina Bertram</w:t>
      </w:r>
      <w:r w:rsidR="006B5D86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>and SUPPORTED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742CD4">
        <w:rPr>
          <w:rFonts w:ascii="Palatino Linotype" w:hAnsi="Palatino Linotype" w:cs="Arial"/>
          <w:b/>
          <w:bCs/>
          <w:sz w:val="24"/>
          <w:szCs w:val="24"/>
        </w:rPr>
        <w:t xml:space="preserve">by </w:t>
      </w:r>
      <w:r w:rsidR="008B3C1B">
        <w:rPr>
          <w:rFonts w:ascii="Palatino Linotype" w:hAnsi="Palatino Linotype" w:cs="Arial"/>
          <w:b/>
          <w:bCs/>
          <w:sz w:val="24"/>
          <w:szCs w:val="24"/>
        </w:rPr>
        <w:t>Lori Gorbis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742CD4">
        <w:rPr>
          <w:rFonts w:ascii="Palatino Linotype" w:hAnsi="Palatino Linotype" w:cs="Arial"/>
          <w:b/>
          <w:bCs/>
          <w:sz w:val="24"/>
          <w:szCs w:val="24"/>
        </w:rPr>
        <w:t>to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approve the </w:t>
      </w:r>
      <w:r w:rsidR="009758BB">
        <w:rPr>
          <w:rFonts w:ascii="Palatino Linotype" w:hAnsi="Palatino Linotype" w:cs="Arial"/>
          <w:b/>
          <w:bCs/>
          <w:sz w:val="24"/>
          <w:szCs w:val="24"/>
        </w:rPr>
        <w:t>agenda for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="002503B2">
        <w:rPr>
          <w:rFonts w:ascii="Palatino Linotype" w:hAnsi="Palatino Linotype" w:cs="Arial"/>
          <w:b/>
          <w:bCs/>
          <w:sz w:val="24"/>
          <w:szCs w:val="24"/>
        </w:rPr>
        <w:t xml:space="preserve">June </w:t>
      </w:r>
      <w:r w:rsidR="008B3C1B">
        <w:rPr>
          <w:rFonts w:ascii="Palatino Linotype" w:hAnsi="Palatino Linotype" w:cs="Arial"/>
          <w:b/>
          <w:bCs/>
          <w:sz w:val="24"/>
          <w:szCs w:val="24"/>
        </w:rPr>
        <w:t>4</w:t>
      </w:r>
      <w:r w:rsidR="00711860">
        <w:rPr>
          <w:rFonts w:ascii="Palatino Linotype" w:hAnsi="Palatino Linotype" w:cs="Arial"/>
          <w:b/>
          <w:bCs/>
          <w:sz w:val="24"/>
          <w:szCs w:val="24"/>
        </w:rPr>
        <w:t>, 202</w:t>
      </w:r>
      <w:r w:rsidR="008B3C1B">
        <w:rPr>
          <w:rFonts w:ascii="Palatino Linotype" w:hAnsi="Palatino Linotype" w:cs="Arial"/>
          <w:b/>
          <w:bCs/>
          <w:sz w:val="24"/>
          <w:szCs w:val="24"/>
        </w:rPr>
        <w:t>6</w:t>
      </w:r>
      <w:r w:rsidR="00711860">
        <w:rPr>
          <w:rFonts w:ascii="Palatino Linotype" w:hAnsi="Palatino Linotype" w:cs="Arial"/>
          <w:b/>
          <w:bCs/>
          <w:sz w:val="24"/>
          <w:szCs w:val="24"/>
        </w:rPr>
        <w:t xml:space="preserve">. 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>MOTION CARRIED unanimously.</w:t>
      </w:r>
    </w:p>
    <w:p w14:paraId="3AC99794" w14:textId="77777777" w:rsidR="00F411DE" w:rsidRDefault="00F411DE" w:rsidP="00714268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62C8DF3B" w14:textId="77777777" w:rsidR="00C1411E" w:rsidRDefault="00C1411E" w:rsidP="00714268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  <w:r w:rsidRPr="00C1411E">
        <w:rPr>
          <w:rFonts w:ascii="Palatino Linotype" w:hAnsi="Palatino Linotype" w:cs="Arial"/>
          <w:b/>
          <w:bCs/>
          <w:sz w:val="24"/>
          <w:szCs w:val="24"/>
          <w:u w:val="single"/>
        </w:rPr>
        <w:t xml:space="preserve">Public Comment on Agenda Items: </w:t>
      </w:r>
    </w:p>
    <w:p w14:paraId="4F28CBCD" w14:textId="77777777" w:rsidR="00AF7770" w:rsidRPr="00136BC2" w:rsidRDefault="00DF39D9" w:rsidP="00AF7770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No public in attendance</w:t>
      </w:r>
    </w:p>
    <w:p w14:paraId="6B1F4A7E" w14:textId="77777777" w:rsidR="00714268" w:rsidRDefault="00714268" w:rsidP="00C47377">
      <w:pPr>
        <w:rPr>
          <w:rFonts w:ascii="Palatino Linotype" w:hAnsi="Palatino Linotype" w:cs="Arial"/>
          <w:b/>
          <w:bCs/>
          <w:sz w:val="18"/>
          <w:szCs w:val="24"/>
        </w:rPr>
      </w:pPr>
    </w:p>
    <w:p w14:paraId="2A79A781" w14:textId="46785D34" w:rsidR="00F204B3" w:rsidRPr="00F204B3" w:rsidRDefault="00F204B3" w:rsidP="00F204B3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  <w:r>
        <w:rPr>
          <w:rFonts w:ascii="Palatino Linotype" w:hAnsi="Palatino Linotype" w:cs="Arial"/>
          <w:b/>
          <w:bCs/>
          <w:sz w:val="24"/>
          <w:szCs w:val="24"/>
          <w:u w:val="single"/>
        </w:rPr>
        <w:t>Selection of</w:t>
      </w:r>
      <w:r w:rsidR="006B5D86">
        <w:rPr>
          <w:rFonts w:ascii="Palatino Linotype" w:hAnsi="Palatino Linotype" w:cs="Arial"/>
          <w:b/>
          <w:bCs/>
          <w:sz w:val="24"/>
          <w:szCs w:val="24"/>
          <w:u w:val="single"/>
        </w:rPr>
        <w:t xml:space="preserve"> Recipient Rights Committee </w:t>
      </w:r>
      <w:r w:rsidR="00711860">
        <w:rPr>
          <w:rFonts w:ascii="Palatino Linotype" w:hAnsi="Palatino Linotype" w:cs="Arial"/>
          <w:b/>
          <w:bCs/>
          <w:sz w:val="24"/>
          <w:szCs w:val="24"/>
          <w:u w:val="single"/>
        </w:rPr>
        <w:t>202</w:t>
      </w:r>
      <w:r w:rsidR="00DE4418">
        <w:rPr>
          <w:rFonts w:ascii="Palatino Linotype" w:hAnsi="Palatino Linotype" w:cs="Arial"/>
          <w:b/>
          <w:bCs/>
          <w:sz w:val="24"/>
          <w:szCs w:val="24"/>
          <w:u w:val="single"/>
        </w:rPr>
        <w:t>6</w:t>
      </w:r>
      <w:r w:rsidR="00711860">
        <w:rPr>
          <w:rFonts w:ascii="Palatino Linotype" w:hAnsi="Palatino Linotype" w:cs="Arial"/>
          <w:b/>
          <w:bCs/>
          <w:sz w:val="24"/>
          <w:szCs w:val="24"/>
          <w:u w:val="single"/>
        </w:rPr>
        <w:t>-202</w:t>
      </w:r>
      <w:r w:rsidR="00DE4418">
        <w:rPr>
          <w:rFonts w:ascii="Palatino Linotype" w:hAnsi="Palatino Linotype" w:cs="Arial"/>
          <w:b/>
          <w:bCs/>
          <w:sz w:val="24"/>
          <w:szCs w:val="24"/>
          <w:u w:val="single"/>
        </w:rPr>
        <w:t>7</w:t>
      </w:r>
      <w:r>
        <w:rPr>
          <w:rFonts w:ascii="Palatino Linotype" w:hAnsi="Palatino Linotype" w:cs="Arial"/>
          <w:b/>
          <w:bCs/>
          <w:sz w:val="24"/>
          <w:szCs w:val="24"/>
          <w:u w:val="single"/>
        </w:rPr>
        <w:t xml:space="preserve"> Vice Chair:</w:t>
      </w:r>
    </w:p>
    <w:p w14:paraId="181BD0B7" w14:textId="1C08371B" w:rsidR="00F204B3" w:rsidRDefault="008B3C1B" w:rsidP="00C47377">
      <w:pPr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Tina Bertram</w:t>
      </w:r>
      <w:r w:rsidR="006B5D86">
        <w:rPr>
          <w:rFonts w:ascii="Palatino Linotype" w:hAnsi="Palatino Linotype" w:cs="Arial"/>
          <w:b/>
          <w:bCs/>
          <w:sz w:val="24"/>
          <w:szCs w:val="24"/>
        </w:rPr>
        <w:t xml:space="preserve"> was nominated for Vice Chair and accepted. MOVED by </w:t>
      </w:r>
      <w:r>
        <w:rPr>
          <w:rFonts w:ascii="Palatino Linotype" w:hAnsi="Palatino Linotype" w:cs="Arial"/>
          <w:b/>
          <w:bCs/>
          <w:sz w:val="24"/>
          <w:szCs w:val="24"/>
        </w:rPr>
        <w:t>Frank Vaca</w:t>
      </w:r>
      <w:r w:rsidR="006B5D86">
        <w:rPr>
          <w:rFonts w:ascii="Palatino Linotype" w:hAnsi="Palatino Linotype" w:cs="Arial"/>
          <w:b/>
          <w:bCs/>
          <w:sz w:val="24"/>
          <w:szCs w:val="24"/>
        </w:rPr>
        <w:t xml:space="preserve"> and SUPPORTED by </w:t>
      </w:r>
      <w:r>
        <w:rPr>
          <w:rFonts w:ascii="Palatino Linotype" w:hAnsi="Palatino Linotype" w:cs="Arial"/>
          <w:b/>
          <w:bCs/>
          <w:sz w:val="24"/>
          <w:szCs w:val="24"/>
        </w:rPr>
        <w:t>Daniel Arnold</w:t>
      </w:r>
      <w:r w:rsidR="006B5D86">
        <w:rPr>
          <w:rFonts w:ascii="Palatino Linotype" w:hAnsi="Palatino Linotype" w:cs="Arial"/>
          <w:b/>
          <w:bCs/>
          <w:sz w:val="24"/>
          <w:szCs w:val="24"/>
        </w:rPr>
        <w:t xml:space="preserve">.  MOTION CARRIED unanimously. </w:t>
      </w:r>
    </w:p>
    <w:p w14:paraId="7E22AF94" w14:textId="77777777" w:rsidR="006B5D86" w:rsidRDefault="006B5D86" w:rsidP="00C47377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13B6BC53" w14:textId="77777777" w:rsidR="00CF5594" w:rsidRDefault="00CF5594" w:rsidP="00CF5594">
      <w:pPr>
        <w:rPr>
          <w:rFonts w:ascii="Palatino Linotype" w:hAnsi="Palatino Linotype" w:cs="Arial"/>
          <w:b/>
          <w:bCs/>
          <w:sz w:val="24"/>
          <w:szCs w:val="24"/>
          <w:u w:val="single"/>
        </w:rPr>
      </w:pPr>
      <w:r>
        <w:rPr>
          <w:rFonts w:ascii="Palatino Linotype" w:hAnsi="Palatino Linotype" w:cs="Arial"/>
          <w:b/>
          <w:bCs/>
          <w:sz w:val="24"/>
          <w:szCs w:val="24"/>
          <w:u w:val="single"/>
        </w:rPr>
        <w:t>Selection of Recipient Rights Committee Meeting Dates/Times:</w:t>
      </w:r>
    </w:p>
    <w:p w14:paraId="646383DB" w14:textId="77777777" w:rsidR="00CF5594" w:rsidRPr="00CF5594" w:rsidRDefault="00CF5594" w:rsidP="00CF5594">
      <w:pPr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Recipient Rights committee has agreed to continue with the Thursday at 5:30 pm option for meetings.</w:t>
      </w:r>
    </w:p>
    <w:p w14:paraId="58C6623E" w14:textId="77777777" w:rsidR="00F204B3" w:rsidRPr="0030272C" w:rsidRDefault="00F204B3" w:rsidP="00C47377">
      <w:pPr>
        <w:rPr>
          <w:rFonts w:ascii="Palatino Linotype" w:hAnsi="Palatino Linotype" w:cs="Arial"/>
          <w:b/>
          <w:bCs/>
          <w:sz w:val="18"/>
          <w:szCs w:val="24"/>
        </w:rPr>
      </w:pPr>
    </w:p>
    <w:p w14:paraId="4DB3BDC3" w14:textId="77777777" w:rsidR="00714268" w:rsidRDefault="00C47377" w:rsidP="00714268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>BUSINESS ITEMS:</w:t>
      </w:r>
    </w:p>
    <w:p w14:paraId="0383C87F" w14:textId="46F21CAF" w:rsidR="00056845" w:rsidRPr="00136BC2" w:rsidRDefault="00056845" w:rsidP="00056845">
      <w:pPr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Recipient Rights Quarterly Report: </w:t>
      </w:r>
      <w:r w:rsidR="00711860">
        <w:rPr>
          <w:rFonts w:ascii="Palatino Linotype" w:hAnsi="Palatino Linotype" w:cs="Arial"/>
          <w:b/>
          <w:sz w:val="24"/>
          <w:szCs w:val="24"/>
          <w:u w:val="single"/>
        </w:rPr>
        <w:t>January 1, 202</w:t>
      </w:r>
      <w:r w:rsidR="00E71ED5">
        <w:rPr>
          <w:rFonts w:ascii="Palatino Linotype" w:hAnsi="Palatino Linotype" w:cs="Arial"/>
          <w:b/>
          <w:sz w:val="24"/>
          <w:szCs w:val="24"/>
          <w:u w:val="single"/>
        </w:rPr>
        <w:t>6</w:t>
      </w:r>
      <w:r w:rsidR="00711860">
        <w:rPr>
          <w:rFonts w:ascii="Palatino Linotype" w:hAnsi="Palatino Linotype" w:cs="Arial"/>
          <w:b/>
          <w:sz w:val="24"/>
          <w:szCs w:val="24"/>
          <w:u w:val="single"/>
        </w:rPr>
        <w:t xml:space="preserve"> – March 31, 202</w:t>
      </w:r>
      <w:r w:rsidR="00E71ED5">
        <w:rPr>
          <w:rFonts w:ascii="Palatino Linotype" w:hAnsi="Palatino Linotype" w:cs="Arial"/>
          <w:b/>
          <w:sz w:val="24"/>
          <w:szCs w:val="24"/>
          <w:u w:val="single"/>
        </w:rPr>
        <w:t>6</w:t>
      </w:r>
    </w:p>
    <w:p w14:paraId="71AF5DC4" w14:textId="59FA0B1A" w:rsidR="00056845" w:rsidRDefault="002503B2" w:rsidP="00056845">
      <w:pPr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Recipient Rights Administrative Assistant</w:t>
      </w:r>
      <w:r w:rsidR="002F25E6">
        <w:rPr>
          <w:rFonts w:ascii="Palatino Linotype" w:hAnsi="Palatino Linotype" w:cs="Arial"/>
          <w:b/>
          <w:sz w:val="24"/>
          <w:szCs w:val="24"/>
        </w:rPr>
        <w:t xml:space="preserve"> presented</w:t>
      </w:r>
      <w:r w:rsidR="00056845" w:rsidRPr="00D96394">
        <w:rPr>
          <w:rFonts w:ascii="Palatino Linotype" w:hAnsi="Palatino Linotype" w:cs="Arial"/>
          <w:b/>
          <w:sz w:val="24"/>
          <w:szCs w:val="24"/>
        </w:rPr>
        <w:t xml:space="preserve"> the Recipient Rights Quarterly Report for the period </w:t>
      </w:r>
      <w:r w:rsidR="00056845">
        <w:rPr>
          <w:rFonts w:ascii="Palatino Linotype" w:hAnsi="Palatino Linotype" w:cs="Arial"/>
          <w:b/>
          <w:sz w:val="24"/>
          <w:szCs w:val="24"/>
        </w:rPr>
        <w:t xml:space="preserve">of </w:t>
      </w:r>
      <w:r w:rsidR="00711860">
        <w:rPr>
          <w:rFonts w:ascii="Palatino Linotype" w:hAnsi="Palatino Linotype" w:cs="Arial"/>
          <w:b/>
          <w:sz w:val="24"/>
          <w:szCs w:val="24"/>
        </w:rPr>
        <w:t>January 1, 202</w:t>
      </w:r>
      <w:r w:rsidR="00E71ED5">
        <w:rPr>
          <w:rFonts w:ascii="Palatino Linotype" w:hAnsi="Palatino Linotype" w:cs="Arial"/>
          <w:b/>
          <w:sz w:val="24"/>
          <w:szCs w:val="24"/>
        </w:rPr>
        <w:t>6</w:t>
      </w:r>
      <w:r w:rsidR="00F204B3">
        <w:rPr>
          <w:rFonts w:ascii="Palatino Linotype" w:hAnsi="Palatino Linotype" w:cs="Arial"/>
          <w:b/>
          <w:sz w:val="24"/>
          <w:szCs w:val="24"/>
        </w:rPr>
        <w:t xml:space="preserve"> – </w:t>
      </w:r>
      <w:r w:rsidR="00711860">
        <w:rPr>
          <w:rFonts w:ascii="Palatino Linotype" w:hAnsi="Palatino Linotype" w:cs="Arial"/>
          <w:b/>
          <w:sz w:val="24"/>
          <w:szCs w:val="24"/>
        </w:rPr>
        <w:t>March 31, 202</w:t>
      </w:r>
      <w:r w:rsidR="00E71ED5">
        <w:rPr>
          <w:rFonts w:ascii="Palatino Linotype" w:hAnsi="Palatino Linotype" w:cs="Arial"/>
          <w:b/>
          <w:sz w:val="24"/>
          <w:szCs w:val="24"/>
        </w:rPr>
        <w:t>6</w:t>
      </w:r>
      <w:r w:rsidR="00056845">
        <w:rPr>
          <w:rFonts w:ascii="Palatino Linotype" w:hAnsi="Palatino Linotype" w:cs="Arial"/>
          <w:b/>
          <w:bCs/>
          <w:sz w:val="24"/>
          <w:szCs w:val="24"/>
        </w:rPr>
        <w:t xml:space="preserve">. Mr. Fox </w:t>
      </w:r>
      <w:r w:rsidR="00DF39D9">
        <w:rPr>
          <w:rFonts w:ascii="Palatino Linotype" w:hAnsi="Palatino Linotype" w:cs="Arial"/>
          <w:b/>
          <w:bCs/>
          <w:sz w:val="24"/>
          <w:szCs w:val="24"/>
        </w:rPr>
        <w:t xml:space="preserve">and Ms. </w:t>
      </w:r>
      <w:r w:rsidR="00005221">
        <w:rPr>
          <w:rFonts w:ascii="Palatino Linotype" w:hAnsi="Palatino Linotype" w:cs="Arial"/>
          <w:b/>
          <w:bCs/>
          <w:sz w:val="24"/>
          <w:szCs w:val="24"/>
        </w:rPr>
        <w:t>Bailey</w:t>
      </w:r>
      <w:r w:rsidR="00DF39D9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="00056845">
        <w:rPr>
          <w:rFonts w:ascii="Palatino Linotype" w:hAnsi="Palatino Linotype" w:cs="Arial"/>
          <w:b/>
          <w:bCs/>
          <w:sz w:val="24"/>
          <w:szCs w:val="24"/>
        </w:rPr>
        <w:t xml:space="preserve">guided the committee through the detailed summary report of allegations and outcomes and answered questions </w:t>
      </w:r>
      <w:r w:rsidR="00005221">
        <w:rPr>
          <w:rFonts w:ascii="Palatino Linotype" w:hAnsi="Palatino Linotype" w:cs="Arial"/>
          <w:b/>
          <w:bCs/>
          <w:sz w:val="24"/>
          <w:szCs w:val="24"/>
        </w:rPr>
        <w:t>regarding some of the allegations</w:t>
      </w:r>
      <w:r w:rsidR="00056845">
        <w:rPr>
          <w:rFonts w:ascii="Palatino Linotype" w:hAnsi="Palatino Linotype" w:cs="Arial"/>
          <w:b/>
          <w:bCs/>
          <w:sz w:val="24"/>
          <w:szCs w:val="24"/>
        </w:rPr>
        <w:t xml:space="preserve">. </w:t>
      </w:r>
    </w:p>
    <w:p w14:paraId="6FAD19CB" w14:textId="77777777" w:rsidR="00056845" w:rsidRDefault="00056845" w:rsidP="00056845">
      <w:pPr>
        <w:rPr>
          <w:rFonts w:ascii="Palatino Linotype" w:hAnsi="Palatino Linotype" w:cs="Arial"/>
          <w:b/>
          <w:bCs/>
          <w:sz w:val="24"/>
          <w:szCs w:val="24"/>
        </w:rPr>
      </w:pPr>
    </w:p>
    <w:p w14:paraId="5EC368AC" w14:textId="77777777" w:rsidR="00714268" w:rsidRPr="00093329" w:rsidRDefault="00714268" w:rsidP="00714268">
      <w:pPr>
        <w:rPr>
          <w:rFonts w:ascii="Palatino Linotype" w:hAnsi="Palatino Linotype" w:cs="Arial"/>
          <w:b/>
          <w:bCs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ACTION:</w:t>
      </w:r>
    </w:p>
    <w:p w14:paraId="099365EE" w14:textId="14DFE79C" w:rsidR="00DF7FA9" w:rsidRDefault="00DF7FA9" w:rsidP="00DF7FA9">
      <w:pPr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>MOVED by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8B3C1B">
        <w:rPr>
          <w:rFonts w:ascii="Palatino Linotype" w:hAnsi="Palatino Linotype" w:cs="Arial"/>
          <w:b/>
          <w:sz w:val="24"/>
          <w:szCs w:val="24"/>
        </w:rPr>
        <w:t>Frank Vaca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 and SUPPORTED by </w:t>
      </w:r>
      <w:r w:rsidR="008B3C1B">
        <w:rPr>
          <w:rFonts w:ascii="Palatino Linotype" w:hAnsi="Palatino Linotype" w:cs="Arial"/>
          <w:b/>
          <w:sz w:val="24"/>
          <w:szCs w:val="24"/>
        </w:rPr>
        <w:t>Tina Bertram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136BC2">
        <w:rPr>
          <w:rFonts w:ascii="Palatino Linotype" w:hAnsi="Palatino Linotype" w:cs="Arial"/>
          <w:b/>
          <w:sz w:val="24"/>
          <w:szCs w:val="24"/>
        </w:rPr>
        <w:t>that the Recipient Rights Committee recommends that the Board of Directors of the Community Mental Health Authority of Clinton, Eaton and Ingham Counties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accept the Recipient Rights Quarterly Report for </w:t>
      </w:r>
      <w:r w:rsidR="00711860">
        <w:rPr>
          <w:rFonts w:ascii="Palatino Linotype" w:hAnsi="Palatino Linotype" w:cs="Arial"/>
          <w:b/>
          <w:sz w:val="24"/>
          <w:szCs w:val="24"/>
        </w:rPr>
        <w:t>January 1, 202</w:t>
      </w:r>
      <w:r w:rsidR="00E71ED5">
        <w:rPr>
          <w:rFonts w:ascii="Palatino Linotype" w:hAnsi="Palatino Linotype" w:cs="Arial"/>
          <w:b/>
          <w:sz w:val="24"/>
          <w:szCs w:val="24"/>
        </w:rPr>
        <w:t xml:space="preserve">6 </w:t>
      </w:r>
      <w:r w:rsidR="00711860">
        <w:rPr>
          <w:rFonts w:ascii="Palatino Linotype" w:hAnsi="Palatino Linotype" w:cs="Arial"/>
          <w:b/>
          <w:sz w:val="24"/>
          <w:szCs w:val="24"/>
        </w:rPr>
        <w:t>–</w:t>
      </w:r>
      <w:r w:rsidR="00E71ED5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711860">
        <w:rPr>
          <w:rFonts w:ascii="Palatino Linotype" w:hAnsi="Palatino Linotype" w:cs="Arial"/>
          <w:b/>
          <w:sz w:val="24"/>
          <w:szCs w:val="24"/>
        </w:rPr>
        <w:t>March 31, 202</w:t>
      </w:r>
      <w:r w:rsidR="00E71ED5">
        <w:rPr>
          <w:rFonts w:ascii="Palatino Linotype" w:hAnsi="Palatino Linotype" w:cs="Arial"/>
          <w:b/>
          <w:sz w:val="24"/>
          <w:szCs w:val="24"/>
        </w:rPr>
        <w:t>6</w:t>
      </w:r>
      <w:r w:rsidR="00F204B3">
        <w:rPr>
          <w:rFonts w:ascii="Palatino Linotype" w:hAnsi="Palatino Linotype" w:cs="Arial"/>
          <w:b/>
          <w:sz w:val="24"/>
          <w:szCs w:val="24"/>
        </w:rPr>
        <w:t>.</w:t>
      </w:r>
      <w:r w:rsidRPr="00136BC2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  Motion CARRIED unanimously.</w:t>
      </w:r>
    </w:p>
    <w:p w14:paraId="76BA0DF6" w14:textId="77777777" w:rsidR="00B247D4" w:rsidRDefault="00B247D4" w:rsidP="00714268">
      <w:pPr>
        <w:rPr>
          <w:rFonts w:ascii="Palatino Linotype" w:hAnsi="Palatino Linotype" w:cs="Arial"/>
          <w:b/>
          <w:sz w:val="24"/>
          <w:szCs w:val="24"/>
        </w:rPr>
      </w:pPr>
    </w:p>
    <w:p w14:paraId="5AB6808A" w14:textId="77777777" w:rsidR="00BA051E" w:rsidRDefault="00BA051E" w:rsidP="00BA051E">
      <w:pPr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Review of Policies and Procedures</w:t>
      </w:r>
    </w:p>
    <w:p w14:paraId="266E16CF" w14:textId="3C22E6C1" w:rsidR="009546B2" w:rsidRDefault="009546B2" w:rsidP="009546B2">
      <w:pPr>
        <w:pStyle w:val="Default"/>
      </w:pPr>
      <w:r w:rsidRPr="003A753E">
        <w:rPr>
          <w:rFonts w:cs="Arial"/>
          <w:b/>
        </w:rPr>
        <w:t xml:space="preserve">The Michigan </w:t>
      </w:r>
      <w:r>
        <w:rPr>
          <w:rFonts w:cs="Arial"/>
          <w:b/>
        </w:rPr>
        <w:t xml:space="preserve">Mental Health Code </w:t>
      </w:r>
      <w:r w:rsidRPr="003A753E">
        <w:rPr>
          <w:rFonts w:cs="Arial"/>
          <w:b/>
        </w:rPr>
        <w:t>requires that education and training in Recipient Rights policies and procedures is provided to the Recipient Rights Advisory Committee (RRAC).</w:t>
      </w:r>
      <w:r>
        <w:rPr>
          <w:rFonts w:cs="Arial"/>
          <w:b/>
        </w:rPr>
        <w:t xml:space="preserve"> </w:t>
      </w:r>
      <w:r w:rsidR="00E71ED5">
        <w:rPr>
          <w:rFonts w:cs="Arial"/>
          <w:b/>
        </w:rPr>
        <w:t xml:space="preserve">Due to Recipient Rights Annual training for Committee members this was deferred. </w:t>
      </w:r>
    </w:p>
    <w:p w14:paraId="686DD385" w14:textId="77777777" w:rsidR="006663D8" w:rsidRDefault="00F204B3" w:rsidP="006663D8">
      <w:pPr>
        <w:pStyle w:val="Default"/>
      </w:pPr>
      <w:r>
        <w:rPr>
          <w:rFonts w:cs="Arial"/>
          <w:b/>
        </w:rPr>
        <w:lastRenderedPageBreak/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25"/>
      </w:tblGrid>
      <w:tr w:rsidR="006663D8" w14:paraId="57CEF39C" w14:textId="77777777">
        <w:trPr>
          <w:trHeight w:val="101"/>
        </w:trPr>
        <w:tc>
          <w:tcPr>
            <w:tcW w:w="4025" w:type="dxa"/>
          </w:tcPr>
          <w:p w14:paraId="58588ABA" w14:textId="77777777" w:rsidR="006663D8" w:rsidRDefault="006663D8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964930B" w14:textId="77777777" w:rsidR="00915AD8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Old Business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:  </w:t>
      </w:r>
    </w:p>
    <w:p w14:paraId="6269F1FF" w14:textId="77777777" w:rsidR="000E6167" w:rsidRDefault="003C3A63" w:rsidP="006663D8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None</w:t>
      </w:r>
    </w:p>
    <w:p w14:paraId="1575BE26" w14:textId="77777777" w:rsidR="00C47377" w:rsidRPr="0030272C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18"/>
          <w:szCs w:val="24"/>
        </w:rPr>
      </w:pPr>
    </w:p>
    <w:p w14:paraId="610C6A9B" w14:textId="77777777" w:rsidR="00C47377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New Business</w:t>
      </w:r>
      <w:r w:rsidRPr="00136BC2">
        <w:rPr>
          <w:rFonts w:ascii="Palatino Linotype" w:hAnsi="Palatino Linotype" w:cs="Arial"/>
          <w:b/>
          <w:sz w:val="24"/>
          <w:szCs w:val="24"/>
        </w:rPr>
        <w:t>:</w:t>
      </w:r>
    </w:p>
    <w:p w14:paraId="34629BFE" w14:textId="50F5D124" w:rsidR="00D901D6" w:rsidRPr="006663D8" w:rsidRDefault="00E71ED5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Recipient Rights Conference September 16-18 at Crystal Mountain. Ms. McLaughlin went through which committee members are eligible to attend. </w:t>
      </w:r>
    </w:p>
    <w:p w14:paraId="46073764" w14:textId="77777777" w:rsidR="006663D8" w:rsidRPr="0030272C" w:rsidRDefault="006663D8" w:rsidP="00C47377">
      <w:pPr>
        <w:tabs>
          <w:tab w:val="left" w:pos="1335"/>
        </w:tabs>
        <w:rPr>
          <w:rFonts w:ascii="Palatino Linotype" w:hAnsi="Palatino Linotype" w:cs="Arial"/>
          <w:b/>
          <w:sz w:val="18"/>
          <w:szCs w:val="24"/>
        </w:rPr>
      </w:pPr>
    </w:p>
    <w:p w14:paraId="1DE4C22F" w14:textId="77777777" w:rsidR="00C47377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  <w:u w:val="single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Updates:</w:t>
      </w:r>
    </w:p>
    <w:p w14:paraId="2D85FDF4" w14:textId="706D7786" w:rsidR="00711860" w:rsidRDefault="008B3C1B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None</w:t>
      </w:r>
    </w:p>
    <w:p w14:paraId="3DC7B08F" w14:textId="77777777" w:rsidR="008B3C1B" w:rsidRDefault="008B3C1B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</w:p>
    <w:p w14:paraId="086C324A" w14:textId="77777777" w:rsidR="00C47377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Public Comment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: </w:t>
      </w:r>
    </w:p>
    <w:p w14:paraId="39D200A6" w14:textId="77777777" w:rsidR="005552BD" w:rsidRPr="00136BC2" w:rsidRDefault="005552BD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No public attending</w:t>
      </w:r>
    </w:p>
    <w:p w14:paraId="486FA9E2" w14:textId="77777777" w:rsidR="00C47377" w:rsidRPr="0030272C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18"/>
          <w:szCs w:val="24"/>
        </w:rPr>
      </w:pPr>
    </w:p>
    <w:p w14:paraId="7ED52B2C" w14:textId="77777777" w:rsidR="00C47377" w:rsidRPr="00136BC2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  <w:u w:val="single"/>
        </w:rPr>
        <w:t>Adjournment</w:t>
      </w:r>
      <w:r w:rsidRPr="00136BC2">
        <w:rPr>
          <w:rFonts w:ascii="Palatino Linotype" w:hAnsi="Palatino Linotype" w:cs="Arial"/>
          <w:b/>
          <w:sz w:val="24"/>
          <w:szCs w:val="24"/>
        </w:rPr>
        <w:t xml:space="preserve">: </w:t>
      </w:r>
    </w:p>
    <w:p w14:paraId="52E642A6" w14:textId="42F27F1F" w:rsidR="00136BC2" w:rsidRPr="00136BC2" w:rsidRDefault="005753A5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T</w:t>
      </w:r>
      <w:r w:rsidR="00FB73B5">
        <w:rPr>
          <w:rFonts w:ascii="Palatino Linotype" w:hAnsi="Palatino Linotype" w:cs="Arial"/>
          <w:b/>
          <w:sz w:val="24"/>
          <w:szCs w:val="24"/>
        </w:rPr>
        <w:t xml:space="preserve">he meeting was adjourned </w:t>
      </w:r>
      <w:r w:rsidR="00FB73B5" w:rsidRPr="00022006">
        <w:rPr>
          <w:rFonts w:ascii="Palatino Linotype" w:hAnsi="Palatino Linotype" w:cs="Arial"/>
          <w:b/>
          <w:sz w:val="24"/>
          <w:szCs w:val="24"/>
        </w:rPr>
        <w:t xml:space="preserve">at </w:t>
      </w:r>
      <w:r w:rsidR="00CF5594">
        <w:rPr>
          <w:rFonts w:ascii="Palatino Linotype" w:hAnsi="Palatino Linotype" w:cs="Arial"/>
          <w:b/>
          <w:sz w:val="24"/>
          <w:szCs w:val="24"/>
        </w:rPr>
        <w:t>6:</w:t>
      </w:r>
      <w:r w:rsidR="008B3C1B">
        <w:rPr>
          <w:rFonts w:ascii="Palatino Linotype" w:hAnsi="Palatino Linotype" w:cs="Arial"/>
          <w:b/>
          <w:sz w:val="24"/>
          <w:szCs w:val="24"/>
        </w:rPr>
        <w:t>12</w:t>
      </w:r>
      <w:r w:rsidR="00C847EF" w:rsidRPr="00022006">
        <w:rPr>
          <w:rFonts w:ascii="Palatino Linotype" w:hAnsi="Palatino Linotype" w:cs="Arial"/>
          <w:b/>
          <w:sz w:val="24"/>
          <w:szCs w:val="24"/>
        </w:rPr>
        <w:t xml:space="preserve"> p.m</w:t>
      </w:r>
      <w:r w:rsidR="00C47377" w:rsidRPr="00EA0FFE">
        <w:rPr>
          <w:rFonts w:ascii="Palatino Linotype" w:hAnsi="Palatino Linotype" w:cs="Arial"/>
          <w:b/>
          <w:sz w:val="24"/>
          <w:szCs w:val="24"/>
        </w:rPr>
        <w:t>.</w:t>
      </w:r>
      <w:r w:rsidR="00C47377" w:rsidRPr="00136BC2">
        <w:rPr>
          <w:rFonts w:ascii="Palatino Linotype" w:hAnsi="Palatino Linotype" w:cs="Arial"/>
          <w:b/>
          <w:sz w:val="24"/>
          <w:szCs w:val="24"/>
        </w:rPr>
        <w:t xml:space="preserve">  The next regularly scheduled Recipient Rights </w:t>
      </w:r>
    </w:p>
    <w:p w14:paraId="6697CA52" w14:textId="0A524F3E" w:rsidR="00C47377" w:rsidRPr="00136BC2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36BC2">
        <w:rPr>
          <w:rFonts w:ascii="Palatino Linotype" w:hAnsi="Palatino Linotype" w:cs="Arial"/>
          <w:b/>
          <w:sz w:val="24"/>
          <w:szCs w:val="24"/>
        </w:rPr>
        <w:t xml:space="preserve">Committee meeting is </w:t>
      </w:r>
      <w:r w:rsidR="003C3A63">
        <w:rPr>
          <w:rFonts w:ascii="Palatino Linotype" w:hAnsi="Palatino Linotype" w:cs="Arial"/>
          <w:b/>
          <w:sz w:val="24"/>
          <w:szCs w:val="24"/>
        </w:rPr>
        <w:t xml:space="preserve">September </w:t>
      </w:r>
      <w:r w:rsidR="00513FC4">
        <w:rPr>
          <w:rFonts w:ascii="Palatino Linotype" w:hAnsi="Palatino Linotype" w:cs="Arial"/>
          <w:b/>
          <w:sz w:val="24"/>
          <w:szCs w:val="24"/>
        </w:rPr>
        <w:t>3</w:t>
      </w:r>
      <w:r w:rsidR="00711860">
        <w:rPr>
          <w:rFonts w:ascii="Palatino Linotype" w:hAnsi="Palatino Linotype" w:cs="Arial"/>
          <w:b/>
          <w:sz w:val="24"/>
          <w:szCs w:val="24"/>
        </w:rPr>
        <w:t>, 202</w:t>
      </w:r>
      <w:r w:rsidR="00513FC4">
        <w:rPr>
          <w:rFonts w:ascii="Palatino Linotype" w:hAnsi="Palatino Linotype" w:cs="Arial"/>
          <w:b/>
          <w:sz w:val="24"/>
          <w:szCs w:val="24"/>
        </w:rPr>
        <w:t>6</w:t>
      </w:r>
      <w:r w:rsidR="0071186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6663D8">
        <w:rPr>
          <w:rFonts w:ascii="Palatino Linotype" w:hAnsi="Palatino Linotype" w:cs="Arial"/>
          <w:b/>
          <w:sz w:val="24"/>
          <w:szCs w:val="24"/>
        </w:rPr>
        <w:t xml:space="preserve">at </w:t>
      </w:r>
      <w:r w:rsidR="00B247D4">
        <w:rPr>
          <w:rFonts w:ascii="Palatino Linotype" w:hAnsi="Palatino Linotype" w:cs="Arial"/>
          <w:b/>
          <w:sz w:val="24"/>
          <w:szCs w:val="24"/>
        </w:rPr>
        <w:t>5:3</w:t>
      </w:r>
      <w:r w:rsidR="00BA051E">
        <w:rPr>
          <w:rFonts w:ascii="Palatino Linotype" w:hAnsi="Palatino Linotype" w:cs="Arial"/>
          <w:b/>
          <w:sz w:val="24"/>
          <w:szCs w:val="24"/>
        </w:rPr>
        <w:t>0 p.m</w:t>
      </w:r>
      <w:r w:rsidR="00F9498C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14:paraId="68399AD5" w14:textId="77777777" w:rsidR="00C47377" w:rsidRPr="0030272C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18"/>
          <w:szCs w:val="24"/>
        </w:rPr>
      </w:pPr>
    </w:p>
    <w:p w14:paraId="04F5BE91" w14:textId="77777777" w:rsidR="00C47377" w:rsidRPr="001746D0" w:rsidRDefault="00C47377" w:rsidP="00C47377">
      <w:pPr>
        <w:tabs>
          <w:tab w:val="left" w:pos="1335"/>
        </w:tabs>
        <w:rPr>
          <w:rFonts w:ascii="Palatino Linotype" w:hAnsi="Palatino Linotype" w:cs="Arial"/>
          <w:b/>
          <w:sz w:val="24"/>
          <w:szCs w:val="24"/>
        </w:rPr>
      </w:pPr>
      <w:r w:rsidRPr="001746D0">
        <w:rPr>
          <w:rFonts w:ascii="Palatino Linotype" w:hAnsi="Palatino Linotype" w:cs="Arial"/>
          <w:b/>
          <w:sz w:val="24"/>
          <w:szCs w:val="24"/>
        </w:rPr>
        <w:t>Minutes Submitted by:</w:t>
      </w:r>
    </w:p>
    <w:p w14:paraId="629C6457" w14:textId="77777777" w:rsidR="00702115" w:rsidRDefault="00702115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Lynn McLaughlin</w:t>
      </w:r>
    </w:p>
    <w:p w14:paraId="24C24921" w14:textId="77777777" w:rsidR="00CC5B5D" w:rsidRPr="00CC5B5D" w:rsidRDefault="00702115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Clinical Services and Recipient Rights </w:t>
      </w:r>
      <w:r w:rsidR="006663D8">
        <w:rPr>
          <w:rFonts w:ascii="Palatino Linotype" w:hAnsi="Palatino Linotype"/>
          <w:b/>
          <w:sz w:val="24"/>
          <w:szCs w:val="24"/>
        </w:rPr>
        <w:t>Administrative Assistant</w:t>
      </w:r>
      <w:r w:rsidR="00482936">
        <w:rPr>
          <w:rFonts w:ascii="Palatino Linotype" w:hAnsi="Palatino Linotype"/>
          <w:b/>
          <w:sz w:val="24"/>
          <w:szCs w:val="24"/>
        </w:rPr>
        <w:t xml:space="preserve"> </w:t>
      </w:r>
    </w:p>
    <w:sectPr w:rsidR="00CC5B5D" w:rsidRPr="00CC5B5D" w:rsidSect="00C47377">
      <w:footerReference w:type="default" r:id="rId8"/>
      <w:pgSz w:w="12240" w:h="15840" w:code="1"/>
      <w:pgMar w:top="720" w:right="720" w:bottom="720" w:left="720" w:header="245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4866" w14:textId="77777777" w:rsidR="00C558EB" w:rsidRDefault="00C558EB" w:rsidP="00DB60EA">
      <w:r>
        <w:separator/>
      </w:r>
    </w:p>
  </w:endnote>
  <w:endnote w:type="continuationSeparator" w:id="0">
    <w:p w14:paraId="708CB4EA" w14:textId="77777777" w:rsidR="00C558EB" w:rsidRDefault="00C558EB" w:rsidP="00DB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3EED" w14:textId="77777777" w:rsidR="00554085" w:rsidRDefault="00554085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hAnsiTheme="majorHAnsi"/>
      </w:rPr>
      <w:t>Recipient Rights Committee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85637">
      <w:fldChar w:fldCharType="begin"/>
    </w:r>
    <w:r w:rsidR="00885637">
      <w:instrText xml:space="preserve"> PAGE   \* MERGEFORMAT </w:instrText>
    </w:r>
    <w:r w:rsidR="00885637">
      <w:fldChar w:fldCharType="separate"/>
    </w:r>
    <w:r w:rsidR="00CF5594" w:rsidRPr="00CF5594">
      <w:rPr>
        <w:rFonts w:asciiTheme="majorHAnsi" w:hAnsiTheme="majorHAnsi"/>
        <w:noProof/>
      </w:rPr>
      <w:t>2</w:t>
    </w:r>
    <w:r w:rsidR="00885637">
      <w:rPr>
        <w:rFonts w:asciiTheme="majorHAnsi" w:hAnsiTheme="majorHAnsi"/>
        <w:noProof/>
      </w:rPr>
      <w:fldChar w:fldCharType="end"/>
    </w:r>
  </w:p>
  <w:p w14:paraId="0B30FBFE" w14:textId="6ECDAA83" w:rsidR="00554085" w:rsidRDefault="0023694F">
    <w:pPr>
      <w:pStyle w:val="Footer"/>
      <w:pBdr>
        <w:top w:val="thinThickSmallGap" w:sz="24" w:space="1" w:color="622423" w:themeColor="accent2" w:themeShade="7F"/>
      </w:pBdr>
    </w:pPr>
    <w:r>
      <w:t xml:space="preserve">June </w:t>
    </w:r>
    <w:r w:rsidR="00513FC4">
      <w:t>4</w:t>
    </w:r>
    <w:r w:rsidR="00711860">
      <w:t>, 202</w:t>
    </w:r>
    <w:r w:rsidR="00513FC4">
      <w:t>6</w:t>
    </w:r>
  </w:p>
  <w:p w14:paraId="713FF658" w14:textId="77777777" w:rsidR="00554085" w:rsidRDefault="00554085" w:rsidP="00DB60E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t>MINUTES ARE DRAFT PENDING COMMITTEE APPROVAL</w:t>
    </w:r>
  </w:p>
  <w:p w14:paraId="3DDA7B37" w14:textId="77777777" w:rsidR="00554085" w:rsidRDefault="00554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BC92" w14:textId="77777777" w:rsidR="00C558EB" w:rsidRDefault="00C558EB" w:rsidP="00DB60EA">
      <w:r>
        <w:separator/>
      </w:r>
    </w:p>
  </w:footnote>
  <w:footnote w:type="continuationSeparator" w:id="0">
    <w:p w14:paraId="35A2C408" w14:textId="77777777" w:rsidR="00C558EB" w:rsidRDefault="00C558EB" w:rsidP="00DB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A13E7"/>
    <w:multiLevelType w:val="hybridMultilevel"/>
    <w:tmpl w:val="1464BBF0"/>
    <w:lvl w:ilvl="0" w:tplc="2E44466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69AD611A"/>
    <w:multiLevelType w:val="hybridMultilevel"/>
    <w:tmpl w:val="4BF4614A"/>
    <w:lvl w:ilvl="0" w:tplc="A046165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46F18C8"/>
    <w:multiLevelType w:val="hybridMultilevel"/>
    <w:tmpl w:val="4F2A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17B14"/>
    <w:multiLevelType w:val="hybridMultilevel"/>
    <w:tmpl w:val="B6F2CEF0"/>
    <w:lvl w:ilvl="0" w:tplc="7D8C030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529072910">
    <w:abstractNumId w:val="1"/>
  </w:num>
  <w:num w:numId="2" w16cid:durableId="1957562111">
    <w:abstractNumId w:val="3"/>
  </w:num>
  <w:num w:numId="3" w16cid:durableId="1374771161">
    <w:abstractNumId w:val="0"/>
  </w:num>
  <w:num w:numId="4" w16cid:durableId="181170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8A"/>
    <w:rsid w:val="00005221"/>
    <w:rsid w:val="000127A6"/>
    <w:rsid w:val="00013A9F"/>
    <w:rsid w:val="00020C36"/>
    <w:rsid w:val="00022006"/>
    <w:rsid w:val="00035CDF"/>
    <w:rsid w:val="00056845"/>
    <w:rsid w:val="000570E0"/>
    <w:rsid w:val="000632B5"/>
    <w:rsid w:val="00066331"/>
    <w:rsid w:val="00070BE0"/>
    <w:rsid w:val="00093329"/>
    <w:rsid w:val="0009350E"/>
    <w:rsid w:val="00097B80"/>
    <w:rsid w:val="000A0F64"/>
    <w:rsid w:val="000C6D60"/>
    <w:rsid w:val="000D5570"/>
    <w:rsid w:val="000E024E"/>
    <w:rsid w:val="000E39B7"/>
    <w:rsid w:val="000E6167"/>
    <w:rsid w:val="000F1F04"/>
    <w:rsid w:val="001003C8"/>
    <w:rsid w:val="001042F0"/>
    <w:rsid w:val="00111E65"/>
    <w:rsid w:val="0012076F"/>
    <w:rsid w:val="0012208A"/>
    <w:rsid w:val="00136BC2"/>
    <w:rsid w:val="00144AEB"/>
    <w:rsid w:val="00146B2F"/>
    <w:rsid w:val="00154EF6"/>
    <w:rsid w:val="00162921"/>
    <w:rsid w:val="00167FBE"/>
    <w:rsid w:val="00170FF0"/>
    <w:rsid w:val="00176A3D"/>
    <w:rsid w:val="00182C29"/>
    <w:rsid w:val="00192874"/>
    <w:rsid w:val="0019369D"/>
    <w:rsid w:val="00194558"/>
    <w:rsid w:val="001B6753"/>
    <w:rsid w:val="001D25F0"/>
    <w:rsid w:val="001D74C6"/>
    <w:rsid w:val="001F3ECF"/>
    <w:rsid w:val="001F40F7"/>
    <w:rsid w:val="001F48E2"/>
    <w:rsid w:val="00203B46"/>
    <w:rsid w:val="00206B62"/>
    <w:rsid w:val="00235322"/>
    <w:rsid w:val="0023694F"/>
    <w:rsid w:val="002503B2"/>
    <w:rsid w:val="0026005C"/>
    <w:rsid w:val="0026588E"/>
    <w:rsid w:val="00281465"/>
    <w:rsid w:val="002A3ADA"/>
    <w:rsid w:val="002A42B6"/>
    <w:rsid w:val="002A6629"/>
    <w:rsid w:val="002A724E"/>
    <w:rsid w:val="002B4FA6"/>
    <w:rsid w:val="002C41EC"/>
    <w:rsid w:val="002D6880"/>
    <w:rsid w:val="002F25E6"/>
    <w:rsid w:val="0030272C"/>
    <w:rsid w:val="00305498"/>
    <w:rsid w:val="00340C21"/>
    <w:rsid w:val="003518E6"/>
    <w:rsid w:val="0036409D"/>
    <w:rsid w:val="0037067A"/>
    <w:rsid w:val="00375012"/>
    <w:rsid w:val="00384477"/>
    <w:rsid w:val="00387382"/>
    <w:rsid w:val="003A3CFB"/>
    <w:rsid w:val="003A5744"/>
    <w:rsid w:val="003A5FA9"/>
    <w:rsid w:val="003C3A63"/>
    <w:rsid w:val="003D3D90"/>
    <w:rsid w:val="003D5A18"/>
    <w:rsid w:val="003D5C7F"/>
    <w:rsid w:val="004040BA"/>
    <w:rsid w:val="00430788"/>
    <w:rsid w:val="00450B9D"/>
    <w:rsid w:val="00460BF8"/>
    <w:rsid w:val="00474B3E"/>
    <w:rsid w:val="0048019D"/>
    <w:rsid w:val="00482893"/>
    <w:rsid w:val="00482936"/>
    <w:rsid w:val="004837CE"/>
    <w:rsid w:val="00484433"/>
    <w:rsid w:val="004A629C"/>
    <w:rsid w:val="004B19DD"/>
    <w:rsid w:val="004C3EFB"/>
    <w:rsid w:val="004C47E4"/>
    <w:rsid w:val="004D192C"/>
    <w:rsid w:val="004E309F"/>
    <w:rsid w:val="004E49FE"/>
    <w:rsid w:val="00513FC4"/>
    <w:rsid w:val="00521F26"/>
    <w:rsid w:val="00522F87"/>
    <w:rsid w:val="00523EDF"/>
    <w:rsid w:val="005272CF"/>
    <w:rsid w:val="00530FE7"/>
    <w:rsid w:val="0054742F"/>
    <w:rsid w:val="00553BB1"/>
    <w:rsid w:val="00554085"/>
    <w:rsid w:val="005552BD"/>
    <w:rsid w:val="00566425"/>
    <w:rsid w:val="005753A5"/>
    <w:rsid w:val="005805AD"/>
    <w:rsid w:val="00582B55"/>
    <w:rsid w:val="005958DC"/>
    <w:rsid w:val="005A0E91"/>
    <w:rsid w:val="005B0CD7"/>
    <w:rsid w:val="005B14DC"/>
    <w:rsid w:val="005C3A09"/>
    <w:rsid w:val="005C4FDA"/>
    <w:rsid w:val="005D7E50"/>
    <w:rsid w:val="005E0452"/>
    <w:rsid w:val="005E41D2"/>
    <w:rsid w:val="00631A57"/>
    <w:rsid w:val="006371DF"/>
    <w:rsid w:val="00644F5E"/>
    <w:rsid w:val="006506B4"/>
    <w:rsid w:val="00657D18"/>
    <w:rsid w:val="006663D8"/>
    <w:rsid w:val="00672818"/>
    <w:rsid w:val="00681603"/>
    <w:rsid w:val="006A1D86"/>
    <w:rsid w:val="006A31F4"/>
    <w:rsid w:val="006B5D86"/>
    <w:rsid w:val="006C79CF"/>
    <w:rsid w:val="006D5E6D"/>
    <w:rsid w:val="006D6AF1"/>
    <w:rsid w:val="006D750A"/>
    <w:rsid w:val="006E6C0B"/>
    <w:rsid w:val="006F7BD7"/>
    <w:rsid w:val="00702115"/>
    <w:rsid w:val="00711860"/>
    <w:rsid w:val="00711C93"/>
    <w:rsid w:val="00714126"/>
    <w:rsid w:val="00714268"/>
    <w:rsid w:val="00720052"/>
    <w:rsid w:val="00742CD4"/>
    <w:rsid w:val="0074318F"/>
    <w:rsid w:val="00744D7F"/>
    <w:rsid w:val="007464B4"/>
    <w:rsid w:val="00754319"/>
    <w:rsid w:val="00761321"/>
    <w:rsid w:val="007617C1"/>
    <w:rsid w:val="007619FC"/>
    <w:rsid w:val="00771C04"/>
    <w:rsid w:val="007847D8"/>
    <w:rsid w:val="00790A7F"/>
    <w:rsid w:val="007919DC"/>
    <w:rsid w:val="00793FCB"/>
    <w:rsid w:val="007A1AE0"/>
    <w:rsid w:val="007C19A6"/>
    <w:rsid w:val="007C6A1B"/>
    <w:rsid w:val="007D3F5E"/>
    <w:rsid w:val="007E663C"/>
    <w:rsid w:val="00811D9F"/>
    <w:rsid w:val="00820646"/>
    <w:rsid w:val="0082285D"/>
    <w:rsid w:val="008451A1"/>
    <w:rsid w:val="00846C11"/>
    <w:rsid w:val="00847DA8"/>
    <w:rsid w:val="00847F37"/>
    <w:rsid w:val="00854CD8"/>
    <w:rsid w:val="00861D2D"/>
    <w:rsid w:val="0086775B"/>
    <w:rsid w:val="008774F2"/>
    <w:rsid w:val="0088351D"/>
    <w:rsid w:val="00885637"/>
    <w:rsid w:val="008A2528"/>
    <w:rsid w:val="008B3C1B"/>
    <w:rsid w:val="008C06E6"/>
    <w:rsid w:val="008C1D9C"/>
    <w:rsid w:val="008C2B31"/>
    <w:rsid w:val="008D59A8"/>
    <w:rsid w:val="008E1A3A"/>
    <w:rsid w:val="008E7891"/>
    <w:rsid w:val="008E7B13"/>
    <w:rsid w:val="008F3276"/>
    <w:rsid w:val="00903840"/>
    <w:rsid w:val="00904767"/>
    <w:rsid w:val="00910DA8"/>
    <w:rsid w:val="009111FB"/>
    <w:rsid w:val="0091223F"/>
    <w:rsid w:val="00915AD8"/>
    <w:rsid w:val="009252D2"/>
    <w:rsid w:val="00944121"/>
    <w:rsid w:val="00947D38"/>
    <w:rsid w:val="009546B2"/>
    <w:rsid w:val="00954931"/>
    <w:rsid w:val="009642F3"/>
    <w:rsid w:val="009758BB"/>
    <w:rsid w:val="00977D90"/>
    <w:rsid w:val="00992977"/>
    <w:rsid w:val="009C51C1"/>
    <w:rsid w:val="009C57CB"/>
    <w:rsid w:val="009C7374"/>
    <w:rsid w:val="009D0221"/>
    <w:rsid w:val="009E01D8"/>
    <w:rsid w:val="009F6D87"/>
    <w:rsid w:val="00A26070"/>
    <w:rsid w:val="00A44B48"/>
    <w:rsid w:val="00A44EFF"/>
    <w:rsid w:val="00A464E5"/>
    <w:rsid w:val="00A530A8"/>
    <w:rsid w:val="00A70D6C"/>
    <w:rsid w:val="00A7303F"/>
    <w:rsid w:val="00A77FD2"/>
    <w:rsid w:val="00A84FCE"/>
    <w:rsid w:val="00A908FC"/>
    <w:rsid w:val="00A953B3"/>
    <w:rsid w:val="00A960E5"/>
    <w:rsid w:val="00AA3F75"/>
    <w:rsid w:val="00AA6BC6"/>
    <w:rsid w:val="00AB3B3F"/>
    <w:rsid w:val="00AB5B64"/>
    <w:rsid w:val="00AC6C33"/>
    <w:rsid w:val="00AD44B2"/>
    <w:rsid w:val="00AE0EF7"/>
    <w:rsid w:val="00AF7770"/>
    <w:rsid w:val="00B247D4"/>
    <w:rsid w:val="00B3093A"/>
    <w:rsid w:val="00B46D93"/>
    <w:rsid w:val="00B5613E"/>
    <w:rsid w:val="00B76304"/>
    <w:rsid w:val="00BA051E"/>
    <w:rsid w:val="00BB596D"/>
    <w:rsid w:val="00BC639F"/>
    <w:rsid w:val="00BD056E"/>
    <w:rsid w:val="00BD59D7"/>
    <w:rsid w:val="00BE34CC"/>
    <w:rsid w:val="00BF294D"/>
    <w:rsid w:val="00C1411E"/>
    <w:rsid w:val="00C3523D"/>
    <w:rsid w:val="00C436FF"/>
    <w:rsid w:val="00C47377"/>
    <w:rsid w:val="00C558EB"/>
    <w:rsid w:val="00C77D18"/>
    <w:rsid w:val="00C847EF"/>
    <w:rsid w:val="00CB0F1C"/>
    <w:rsid w:val="00CC2C1B"/>
    <w:rsid w:val="00CC5B5D"/>
    <w:rsid w:val="00CD4A54"/>
    <w:rsid w:val="00CE52F8"/>
    <w:rsid w:val="00CF2DCA"/>
    <w:rsid w:val="00CF5594"/>
    <w:rsid w:val="00CF72F6"/>
    <w:rsid w:val="00D26B5A"/>
    <w:rsid w:val="00D27132"/>
    <w:rsid w:val="00D2745F"/>
    <w:rsid w:val="00D32BC0"/>
    <w:rsid w:val="00D418ED"/>
    <w:rsid w:val="00D4223A"/>
    <w:rsid w:val="00D56EA9"/>
    <w:rsid w:val="00D813BE"/>
    <w:rsid w:val="00D901D6"/>
    <w:rsid w:val="00D96394"/>
    <w:rsid w:val="00D96DA3"/>
    <w:rsid w:val="00DA02C0"/>
    <w:rsid w:val="00DA1241"/>
    <w:rsid w:val="00DA52CC"/>
    <w:rsid w:val="00DB2210"/>
    <w:rsid w:val="00DB22B3"/>
    <w:rsid w:val="00DB2984"/>
    <w:rsid w:val="00DB60EA"/>
    <w:rsid w:val="00DC25B5"/>
    <w:rsid w:val="00DE3D74"/>
    <w:rsid w:val="00DE4418"/>
    <w:rsid w:val="00DF39D9"/>
    <w:rsid w:val="00DF7AB1"/>
    <w:rsid w:val="00DF7FA9"/>
    <w:rsid w:val="00E20EF5"/>
    <w:rsid w:val="00E32881"/>
    <w:rsid w:val="00E37FEF"/>
    <w:rsid w:val="00E61447"/>
    <w:rsid w:val="00E713C4"/>
    <w:rsid w:val="00E71ED5"/>
    <w:rsid w:val="00E72DE5"/>
    <w:rsid w:val="00E74773"/>
    <w:rsid w:val="00E77F58"/>
    <w:rsid w:val="00E82138"/>
    <w:rsid w:val="00E82AF7"/>
    <w:rsid w:val="00E95F89"/>
    <w:rsid w:val="00E9687A"/>
    <w:rsid w:val="00EA0FFE"/>
    <w:rsid w:val="00EB74E9"/>
    <w:rsid w:val="00EE6B84"/>
    <w:rsid w:val="00F17CA6"/>
    <w:rsid w:val="00F204B3"/>
    <w:rsid w:val="00F33915"/>
    <w:rsid w:val="00F36268"/>
    <w:rsid w:val="00F411DE"/>
    <w:rsid w:val="00F5468C"/>
    <w:rsid w:val="00F62E40"/>
    <w:rsid w:val="00F76B77"/>
    <w:rsid w:val="00F81D2C"/>
    <w:rsid w:val="00F83C7E"/>
    <w:rsid w:val="00F9498C"/>
    <w:rsid w:val="00FA2DE6"/>
    <w:rsid w:val="00FA76E5"/>
    <w:rsid w:val="00FB0FA9"/>
    <w:rsid w:val="00FB73B5"/>
    <w:rsid w:val="00FB7B4C"/>
    <w:rsid w:val="00FC713F"/>
    <w:rsid w:val="00FC7B39"/>
    <w:rsid w:val="00FD7E17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F3AD"/>
  <w15:docId w15:val="{89CBA3C5-9DB4-4B51-A2E9-18B2DA79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2208A"/>
    <w:rPr>
      <w:i/>
      <w:iCs/>
    </w:rPr>
  </w:style>
  <w:style w:type="paragraph" w:styleId="ListParagraph">
    <w:name w:val="List Paragraph"/>
    <w:basedOn w:val="Normal"/>
    <w:uiPriority w:val="34"/>
    <w:qFormat/>
    <w:rsid w:val="00122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0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0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60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0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A7303F"/>
    <w:rPr>
      <w:color w:val="0000FF"/>
      <w:u w:val="single"/>
    </w:rPr>
  </w:style>
  <w:style w:type="paragraph" w:customStyle="1" w:styleId="Default">
    <w:name w:val="Default"/>
    <w:rsid w:val="006663D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455</Words>
  <Characters>2609</Characters>
  <Application>Microsoft Office Word</Application>
  <DocSecurity>0</DocSecurity>
  <Lines>118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Lynn McLaughlin</cp:lastModifiedBy>
  <cp:revision>4</cp:revision>
  <cp:lastPrinted>2024-06-06T18:55:00Z</cp:lastPrinted>
  <dcterms:created xsi:type="dcterms:W3CDTF">2026-05-26T18:54:00Z</dcterms:created>
  <dcterms:modified xsi:type="dcterms:W3CDTF">2026-06-14T21:06:00Z</dcterms:modified>
</cp:coreProperties>
</file>